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B2D" w:rsidRPr="00F62B2D" w:rsidRDefault="00F62B2D" w:rsidP="00F62B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ookmark3"/>
      <w:r w:rsidRPr="00F62B2D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 образовательное учреждение</w:t>
      </w:r>
    </w:p>
    <w:p w:rsidR="00F62B2D" w:rsidRPr="00F62B2D" w:rsidRDefault="00F62B2D" w:rsidP="00F62B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F62B2D">
        <w:rPr>
          <w:rFonts w:ascii="Times New Roman" w:hAnsi="Times New Roman" w:cs="Times New Roman"/>
          <w:sz w:val="28"/>
          <w:szCs w:val="28"/>
        </w:rPr>
        <w:t>Иркутской области</w:t>
      </w:r>
    </w:p>
    <w:p w:rsidR="00D33CB7" w:rsidRDefault="00F62B2D" w:rsidP="00F62B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rFonts w:ascii="Times New Roman" w:hAnsi="Times New Roman" w:cs="Times New Roman"/>
          <w:sz w:val="28"/>
          <w:szCs w:val="28"/>
        </w:rPr>
      </w:pPr>
      <w:r w:rsidRPr="00F62B2D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Pr="00F62B2D">
        <w:rPr>
          <w:rFonts w:ascii="Times New Roman" w:hAnsi="Times New Roman" w:cs="Times New Roman"/>
          <w:sz w:val="28"/>
          <w:szCs w:val="28"/>
        </w:rPr>
        <w:t>Тайшетский</w:t>
      </w:r>
      <w:proofErr w:type="spellEnd"/>
      <w:r w:rsidRPr="00F62B2D">
        <w:rPr>
          <w:rFonts w:ascii="Times New Roman" w:hAnsi="Times New Roman" w:cs="Times New Roman"/>
          <w:sz w:val="28"/>
          <w:szCs w:val="28"/>
        </w:rPr>
        <w:t xml:space="preserve"> промышленно-технологический техникум"</w:t>
      </w:r>
    </w:p>
    <w:p w:rsidR="00F62B2D" w:rsidRDefault="00F62B2D" w:rsidP="00F62B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rFonts w:ascii="Times New Roman" w:hAnsi="Times New Roman" w:cs="Times New Roman"/>
          <w:sz w:val="28"/>
          <w:szCs w:val="28"/>
        </w:rPr>
      </w:pPr>
    </w:p>
    <w:p w:rsidR="00F62B2D" w:rsidRPr="00F62B2D" w:rsidRDefault="00F62B2D" w:rsidP="00F62B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rFonts w:ascii="Times New Roman" w:hAnsi="Times New Roman" w:cs="Times New Roman"/>
          <w:sz w:val="28"/>
          <w:szCs w:val="28"/>
        </w:rPr>
      </w:pPr>
    </w:p>
    <w:p w:rsidR="00D33CB7" w:rsidRPr="00D33CB7" w:rsidRDefault="00D33CB7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33CB7" w:rsidRPr="00D33CB7" w:rsidRDefault="00D33CB7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33CB7" w:rsidRPr="00D33CB7" w:rsidRDefault="00D33CB7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33CB7" w:rsidRPr="00D33CB7" w:rsidRDefault="00D33CB7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33CB7" w:rsidRPr="00D33CB7" w:rsidRDefault="00D33CB7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33CB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Комплект</w:t>
      </w:r>
    </w:p>
    <w:p w:rsidR="00D33CB7" w:rsidRPr="00D33CB7" w:rsidRDefault="00D33CB7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33CB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контрольно-оценочных средств</w:t>
      </w:r>
    </w:p>
    <w:p w:rsidR="00D33CB7" w:rsidRPr="00D33CB7" w:rsidRDefault="00D33CB7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33CB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по учебной дисциплине</w:t>
      </w:r>
    </w:p>
    <w:p w:rsidR="00D33CB7" w:rsidRPr="00D33CB7" w:rsidRDefault="00D33CB7" w:rsidP="00D33C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33CB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Психология</w:t>
      </w:r>
    </w:p>
    <w:p w:rsidR="00D33CB7" w:rsidRPr="00D33CB7" w:rsidRDefault="00D33CB7" w:rsidP="00D33C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33CB7" w:rsidRPr="00D33CB7" w:rsidRDefault="00D33CB7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33CB7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основной образовательной программы (ОП)</w:t>
      </w:r>
    </w:p>
    <w:p w:rsidR="00D33CB7" w:rsidRPr="00D33CB7" w:rsidRDefault="00D33CB7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33CB7">
        <w:rPr>
          <w:rFonts w:ascii="Times New Roman" w:eastAsia="Times New Roman" w:hAnsi="Times New Roman" w:cs="Times New Roman"/>
          <w:sz w:val="28"/>
          <w:szCs w:val="24"/>
          <w:lang w:eastAsia="ru-RU"/>
        </w:rPr>
        <w:t>по профессии СПО</w:t>
      </w:r>
    </w:p>
    <w:p w:rsidR="00B950F4" w:rsidRPr="00B950F4" w:rsidRDefault="00B950F4" w:rsidP="00B950F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32"/>
          <w:szCs w:val="24"/>
          <w:u w:val="single"/>
          <w:lang w:eastAsia="ru-RU"/>
        </w:rPr>
      </w:pPr>
      <w:r w:rsidRPr="00B950F4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>19.01.17. Повар, кондитер</w:t>
      </w:r>
    </w:p>
    <w:p w:rsidR="00D33CB7" w:rsidRPr="00D33CB7" w:rsidRDefault="00D33CB7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33CB7" w:rsidRPr="00D33CB7" w:rsidRDefault="00D33CB7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33CB7" w:rsidRPr="00D33CB7" w:rsidRDefault="00D33CB7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33CB7" w:rsidRDefault="00D33CB7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62B2D" w:rsidRDefault="00F62B2D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62B2D" w:rsidRDefault="00F62B2D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62B2D" w:rsidRPr="00D33CB7" w:rsidRDefault="00F62B2D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33CB7" w:rsidRPr="00D33CB7" w:rsidRDefault="00D33CB7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33CB7" w:rsidRPr="00D33CB7" w:rsidRDefault="00D33CB7" w:rsidP="00D33CB7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33CB7" w:rsidRPr="00D33CB7" w:rsidRDefault="00D33CB7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33CB7" w:rsidRPr="00D33CB7" w:rsidRDefault="00D33CB7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33CB7" w:rsidRDefault="00D33CB7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33CB7">
        <w:rPr>
          <w:rFonts w:ascii="Times New Roman" w:eastAsia="Times New Roman" w:hAnsi="Times New Roman" w:cs="Times New Roman"/>
          <w:sz w:val="28"/>
          <w:szCs w:val="24"/>
          <w:lang w:eastAsia="ru-RU"/>
        </w:rPr>
        <w:t>Тайшет 2015</w:t>
      </w:r>
    </w:p>
    <w:p w:rsidR="0002722F" w:rsidRDefault="0002722F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2722F" w:rsidRDefault="0002722F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2722F" w:rsidRDefault="0002722F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2722F" w:rsidRDefault="0002722F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2722F" w:rsidRDefault="0002722F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2722F" w:rsidRDefault="0002722F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2722F" w:rsidRDefault="0002722F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2722F" w:rsidRDefault="0002722F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2722F" w:rsidRDefault="0002722F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2722F" w:rsidRPr="0002722F" w:rsidRDefault="0002722F" w:rsidP="0002722F">
      <w:pPr>
        <w:ind w:right="-625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2722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Разработчик: </w:t>
      </w:r>
      <w:r w:rsidRPr="0002722F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p w:rsidR="0002722F" w:rsidRPr="0002722F" w:rsidRDefault="0002722F" w:rsidP="0002722F">
      <w:pPr>
        <w:spacing w:line="240" w:lineRule="auto"/>
        <w:ind w:right="-625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2722F">
        <w:rPr>
          <w:rFonts w:ascii="Times New Roman" w:eastAsia="Times New Roman" w:hAnsi="Times New Roman" w:cs="Times New Roman"/>
          <w:sz w:val="28"/>
          <w:szCs w:val="28"/>
          <w:u w:val="single"/>
        </w:rPr>
        <w:t>ГБПОУ ИО ТПТТ</w:t>
      </w:r>
      <w:r w:rsidRPr="0002722F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Pr="0002722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Преподаватель </w:t>
      </w:r>
      <w:r w:rsidRPr="0002722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Брюханова Т.П.</w:t>
      </w:r>
    </w:p>
    <w:p w:rsidR="0002722F" w:rsidRPr="0002722F" w:rsidRDefault="0002722F" w:rsidP="0002722F">
      <w:pPr>
        <w:tabs>
          <w:tab w:val="left" w:pos="6225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2722F">
        <w:rPr>
          <w:rFonts w:ascii="Times New Roman" w:eastAsia="Times New Roman" w:hAnsi="Times New Roman" w:cs="Times New Roman"/>
          <w:sz w:val="28"/>
          <w:szCs w:val="28"/>
        </w:rPr>
        <w:t xml:space="preserve">  (</w:t>
      </w:r>
      <w:r w:rsidRPr="0002722F">
        <w:rPr>
          <w:rFonts w:ascii="Times New Roman" w:eastAsia="Times New Roman" w:hAnsi="Times New Roman" w:cs="Times New Roman"/>
          <w:szCs w:val="28"/>
        </w:rPr>
        <w:t xml:space="preserve">место работы)         </w:t>
      </w:r>
      <w:r>
        <w:rPr>
          <w:rFonts w:ascii="Times New Roman" w:eastAsia="Times New Roman" w:hAnsi="Times New Roman" w:cs="Times New Roman"/>
          <w:szCs w:val="28"/>
        </w:rPr>
        <w:t xml:space="preserve">                </w:t>
      </w:r>
      <w:r w:rsidRPr="0002722F">
        <w:rPr>
          <w:rFonts w:ascii="Times New Roman" w:eastAsia="Times New Roman" w:hAnsi="Times New Roman" w:cs="Times New Roman"/>
          <w:szCs w:val="28"/>
        </w:rPr>
        <w:t xml:space="preserve">   (занимаемая должность)               </w:t>
      </w:r>
      <w:r>
        <w:rPr>
          <w:rFonts w:ascii="Times New Roman" w:eastAsia="Times New Roman" w:hAnsi="Times New Roman" w:cs="Times New Roman"/>
          <w:szCs w:val="28"/>
        </w:rPr>
        <w:t xml:space="preserve">          </w:t>
      </w:r>
      <w:r w:rsidRPr="0002722F">
        <w:rPr>
          <w:rFonts w:ascii="Times New Roman" w:eastAsia="Times New Roman" w:hAnsi="Times New Roman" w:cs="Times New Roman"/>
          <w:szCs w:val="28"/>
        </w:rPr>
        <w:t xml:space="preserve"> (инициалы, фамилия)</w:t>
      </w:r>
    </w:p>
    <w:p w:rsidR="0002722F" w:rsidRPr="0002722F" w:rsidRDefault="0002722F" w:rsidP="0002722F">
      <w:pPr>
        <w:tabs>
          <w:tab w:val="left" w:pos="6225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2722F" w:rsidRPr="006D3537" w:rsidRDefault="0002722F" w:rsidP="0002722F">
      <w:pPr>
        <w:tabs>
          <w:tab w:val="left" w:pos="6225"/>
        </w:tabs>
        <w:rPr>
          <w:rFonts w:eastAsia="Times New Roman"/>
          <w:sz w:val="28"/>
          <w:szCs w:val="28"/>
        </w:rPr>
      </w:pPr>
    </w:p>
    <w:p w:rsidR="0002722F" w:rsidRDefault="0002722F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1" w:name="_GoBack"/>
      <w:bookmarkEnd w:id="1"/>
    </w:p>
    <w:p w:rsidR="0002722F" w:rsidRDefault="0002722F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2722F" w:rsidRDefault="0002722F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2722F" w:rsidRDefault="0002722F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2722F" w:rsidRDefault="0002722F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2722F" w:rsidRDefault="0002722F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62B2D" w:rsidRDefault="00F62B2D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2722F" w:rsidRDefault="0002722F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2722F" w:rsidRDefault="0002722F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2722F" w:rsidRDefault="0002722F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2722F" w:rsidRDefault="0002722F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2722F" w:rsidRDefault="0002722F" w:rsidP="0002722F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2722F" w:rsidRPr="00D33CB7" w:rsidRDefault="0002722F" w:rsidP="00D33C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6391275" cy="719896"/>
            <wp:effectExtent l="0" t="0" r="0" b="4445"/>
            <wp:docPr id="3" name="Рисунок 3" descr="C:\Users\Зоя\Desktop\МИТЬБЮБЬТИМ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оя\Desktop\МИТЬБЮБЬТИМ - копия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719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722F" w:rsidRDefault="0002722F" w:rsidP="0002722F">
      <w:pPr>
        <w:keepNext/>
        <w:keepLines/>
        <w:widowControl w:val="0"/>
        <w:tabs>
          <w:tab w:val="left" w:pos="908"/>
        </w:tabs>
        <w:spacing w:after="0" w:line="480" w:lineRule="exact"/>
        <w:ind w:left="540"/>
        <w:outlineLvl w:val="0"/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</w:pPr>
    </w:p>
    <w:p w:rsidR="0002722F" w:rsidRPr="0002722F" w:rsidRDefault="0002722F" w:rsidP="0002722F">
      <w:pPr>
        <w:keepNext/>
        <w:keepLines/>
        <w:widowControl w:val="0"/>
        <w:tabs>
          <w:tab w:val="left" w:pos="908"/>
        </w:tabs>
        <w:spacing w:after="0" w:line="480" w:lineRule="exact"/>
        <w:ind w:left="540"/>
        <w:outlineLvl w:val="0"/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</w:pPr>
    </w:p>
    <w:p w:rsidR="0002722F" w:rsidRPr="0002722F" w:rsidRDefault="0002722F" w:rsidP="0002722F">
      <w:pPr>
        <w:keepNext/>
        <w:keepLines/>
        <w:widowControl w:val="0"/>
        <w:tabs>
          <w:tab w:val="left" w:pos="908"/>
        </w:tabs>
        <w:spacing w:after="0" w:line="480" w:lineRule="exact"/>
        <w:ind w:left="540"/>
        <w:outlineLvl w:val="0"/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</w:pPr>
    </w:p>
    <w:p w:rsidR="002512FB" w:rsidRPr="002512FB" w:rsidRDefault="002512FB" w:rsidP="002512FB">
      <w:pPr>
        <w:keepNext/>
        <w:keepLines/>
        <w:widowControl w:val="0"/>
        <w:numPr>
          <w:ilvl w:val="0"/>
          <w:numId w:val="2"/>
        </w:numPr>
        <w:tabs>
          <w:tab w:val="left" w:pos="908"/>
        </w:tabs>
        <w:spacing w:after="0" w:line="480" w:lineRule="exact"/>
        <w:ind w:left="540"/>
        <w:jc w:val="center"/>
        <w:outlineLvl w:val="0"/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  <w:t>Паспорт комплекта контрольно-оценочных средств</w:t>
      </w:r>
      <w:bookmarkEnd w:id="0"/>
    </w:p>
    <w:p w:rsidR="002512FB" w:rsidRPr="002512FB" w:rsidRDefault="002512FB" w:rsidP="00D33CB7">
      <w:pPr>
        <w:widowControl w:val="0"/>
        <w:spacing w:after="0"/>
        <w:ind w:left="20" w:firstLine="689"/>
        <w:jc w:val="both"/>
        <w:rPr>
          <w:rFonts w:ascii="Times New Roman" w:eastAsia="Arial Unicode MS" w:hAnsi="Times New Roman" w:cs="Times New Roman"/>
          <w:i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В результате освоения учебной дисциплины</w:t>
      </w:r>
      <w:r w:rsidRPr="002512FB">
        <w:rPr>
          <w:rFonts w:ascii="Times New Roman" w:eastAsia="Arial Unicode MS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адаптационного цикла</w:t>
      </w:r>
      <w:r w:rsidRPr="002512FB">
        <w:rPr>
          <w:rFonts w:ascii="Times New Roman" w:eastAsia="Arial Unicode MS" w:hAnsi="Times New Roman" w:cs="Times New Roman"/>
          <w:i/>
          <w:iCs/>
          <w:color w:val="000000"/>
          <w:sz w:val="28"/>
          <w:szCs w:val="28"/>
          <w:lang w:eastAsia="ru-RU"/>
        </w:rPr>
        <w:t xml:space="preserve">  </w:t>
      </w: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 xml:space="preserve">«Психология» </w:t>
      </w: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обучающийся должен обладать следующими умениями, и знаниями:</w:t>
      </w:r>
    </w:p>
    <w:p w:rsidR="002512FB" w:rsidRPr="002512FB" w:rsidRDefault="002512FB" w:rsidP="00D33CB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У 1. Использовать приемы самонаблюдения и самоанализа;</w:t>
      </w:r>
    </w:p>
    <w:p w:rsidR="002512FB" w:rsidRPr="002512FB" w:rsidRDefault="002512FB" w:rsidP="00D33CB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 xml:space="preserve">У 2. Использовать приемы развития и тренировки психических процессов; </w:t>
      </w:r>
    </w:p>
    <w:p w:rsidR="002512FB" w:rsidRPr="002512FB" w:rsidRDefault="002512FB" w:rsidP="00D33CB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У 3. Определять структуру деятельности, в том числе – профессиональной деятельности;</w:t>
      </w:r>
    </w:p>
    <w:p w:rsidR="002512FB" w:rsidRPr="002512FB" w:rsidRDefault="002512FB" w:rsidP="00D33CB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У 4. Выявлять собственные индивидуально-психологические характеристики и определять лучшие способы реализации своей индивидуальности;</w:t>
      </w:r>
    </w:p>
    <w:p w:rsidR="002512FB" w:rsidRPr="002512FB" w:rsidRDefault="002512FB" w:rsidP="00D33CB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У 5. Использовать приемы развития эмоционального интеллекта;</w:t>
      </w:r>
    </w:p>
    <w:p w:rsidR="002512FB" w:rsidRPr="002512FB" w:rsidRDefault="002512FB" w:rsidP="00D33CB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У 6. Использовать приемы эмоциональной саморегуляции в процессе деятельности и общения;</w:t>
      </w:r>
    </w:p>
    <w:p w:rsidR="002512FB" w:rsidRPr="002512FB" w:rsidRDefault="002512FB" w:rsidP="00D33CB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У 7. Определять способы развития волевых качеств личности;</w:t>
      </w:r>
    </w:p>
    <w:p w:rsidR="002512FB" w:rsidRPr="002512FB" w:rsidRDefault="002512FB" w:rsidP="00D33CB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У 8. Определять собственные мотивы деятельности и выявлять способы повышения мотивации;</w:t>
      </w:r>
    </w:p>
    <w:p w:rsidR="002512FB" w:rsidRPr="002512FB" w:rsidRDefault="002512FB" w:rsidP="00D33CB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У 9. Анализировать конфликтные ситуации и использовать приемы преодоления конфликтных ситуаций;</w:t>
      </w:r>
    </w:p>
    <w:p w:rsidR="002512FB" w:rsidRPr="002512FB" w:rsidRDefault="002512FB" w:rsidP="00D33CB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 xml:space="preserve">У 10. Определять собственные </w:t>
      </w:r>
      <w:proofErr w:type="spellStart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копинг</w:t>
      </w:r>
      <w:proofErr w:type="spellEnd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 xml:space="preserve">-стратегии (стратегии </w:t>
      </w:r>
      <w:r w:rsidR="00D2783A"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преодоления</w:t>
      </w: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 xml:space="preserve"> стрессовых ситуаций), использовать приемы увеличения личностного ресурса</w:t>
      </w:r>
    </w:p>
    <w:p w:rsidR="002512FB" w:rsidRPr="002512FB" w:rsidRDefault="002512FB" w:rsidP="00D33C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</w:p>
    <w:p w:rsidR="002512FB" w:rsidRPr="002512FB" w:rsidRDefault="002512FB" w:rsidP="00D33CB7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В результате освоения  дисциплины обучающийся должен знать:</w:t>
      </w:r>
    </w:p>
    <w:p w:rsidR="002512FB" w:rsidRPr="002512FB" w:rsidRDefault="002512FB" w:rsidP="00D33CB7">
      <w:pPr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proofErr w:type="gramStart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З</w:t>
      </w:r>
      <w:proofErr w:type="gramEnd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 xml:space="preserve"> 1. Понятие установки и способы анализа собственных установок и убеждений;</w:t>
      </w:r>
    </w:p>
    <w:p w:rsidR="002512FB" w:rsidRPr="002512FB" w:rsidRDefault="002512FB" w:rsidP="00D33CB7">
      <w:pPr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proofErr w:type="gramStart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З</w:t>
      </w:r>
      <w:proofErr w:type="gramEnd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 xml:space="preserve"> 2. Характеристику познавательных процессов и способы развития познавательных процессов;</w:t>
      </w:r>
    </w:p>
    <w:p w:rsidR="002512FB" w:rsidRPr="002512FB" w:rsidRDefault="002512FB" w:rsidP="00D33CB7">
      <w:pPr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proofErr w:type="gramStart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З</w:t>
      </w:r>
      <w:proofErr w:type="gramEnd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 xml:space="preserve"> 3. Понятие индивидуально-психологических особенностей личности;</w:t>
      </w:r>
    </w:p>
    <w:p w:rsidR="002512FB" w:rsidRPr="002512FB" w:rsidRDefault="002512FB" w:rsidP="00D33CB7">
      <w:pPr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proofErr w:type="gramStart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З</w:t>
      </w:r>
      <w:proofErr w:type="gramEnd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 xml:space="preserve"> 4. Основные положения психологии эмоций, способы эмоциональной саморегуляции;</w:t>
      </w:r>
    </w:p>
    <w:p w:rsidR="002512FB" w:rsidRPr="002512FB" w:rsidRDefault="002512FB" w:rsidP="00D33CB7">
      <w:pPr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proofErr w:type="gramStart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З</w:t>
      </w:r>
      <w:proofErr w:type="gramEnd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 xml:space="preserve"> 5. Способы развития волевых качеств личности;</w:t>
      </w:r>
    </w:p>
    <w:p w:rsidR="002512FB" w:rsidRPr="002512FB" w:rsidRDefault="002512FB" w:rsidP="00D33CB7">
      <w:pPr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proofErr w:type="gramStart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З</w:t>
      </w:r>
      <w:proofErr w:type="gramEnd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 xml:space="preserve"> 6. Понятие мотива и мотивации личности;</w:t>
      </w:r>
    </w:p>
    <w:p w:rsidR="002512FB" w:rsidRPr="002512FB" w:rsidRDefault="002512FB" w:rsidP="00D33CB7">
      <w:pPr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proofErr w:type="gramStart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З</w:t>
      </w:r>
      <w:proofErr w:type="gramEnd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 xml:space="preserve"> 7. Способы анализа конфликтных ситуаций и стратегии поведения в конфликтах и конфликтных ситуациях;</w:t>
      </w:r>
    </w:p>
    <w:p w:rsidR="002512FB" w:rsidRPr="002512FB" w:rsidRDefault="002512FB" w:rsidP="00D33CB7">
      <w:pPr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proofErr w:type="gramStart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З</w:t>
      </w:r>
      <w:proofErr w:type="gramEnd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 xml:space="preserve"> 8. Различные реакции на стрессовую ситуацию и </w:t>
      </w:r>
      <w:proofErr w:type="spellStart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копинг</w:t>
      </w:r>
      <w:proofErr w:type="spellEnd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-стратегии личности</w:t>
      </w:r>
    </w:p>
    <w:p w:rsidR="002512FB" w:rsidRPr="002512FB" w:rsidRDefault="002512FB" w:rsidP="00D33CB7">
      <w:pPr>
        <w:widowControl w:val="0"/>
        <w:tabs>
          <w:tab w:val="left" w:leader="underscore" w:pos="9414"/>
        </w:tabs>
        <w:spacing w:after="0"/>
        <w:ind w:left="88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Формой аттестации по учебной дисциплине является </w:t>
      </w: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зачет.</w:t>
      </w:r>
      <w:r w:rsidRPr="002512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512FB" w:rsidRPr="002512FB" w:rsidRDefault="002512FB" w:rsidP="002512FB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br w:type="page"/>
      </w:r>
    </w:p>
    <w:p w:rsidR="002512FB" w:rsidRPr="002512FB" w:rsidRDefault="002512FB" w:rsidP="002512FB">
      <w:pPr>
        <w:keepNext/>
        <w:keepLines/>
        <w:widowControl w:val="0"/>
        <w:numPr>
          <w:ilvl w:val="0"/>
          <w:numId w:val="2"/>
        </w:numPr>
        <w:tabs>
          <w:tab w:val="left" w:pos="547"/>
        </w:tabs>
        <w:spacing w:after="0" w:line="480" w:lineRule="exact"/>
        <w:ind w:left="160"/>
        <w:jc w:val="center"/>
        <w:outlineLvl w:val="0"/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</w:pPr>
      <w:bookmarkStart w:id="2" w:name="bookmark4"/>
      <w:r w:rsidRPr="002512FB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Результаты освоения учебной дисциплины, подлежащие проверке</w:t>
      </w:r>
      <w:bookmarkEnd w:id="2"/>
    </w:p>
    <w:p w:rsidR="002512FB" w:rsidRPr="002512FB" w:rsidRDefault="002512FB" w:rsidP="002512FB">
      <w:pPr>
        <w:widowControl w:val="0"/>
        <w:numPr>
          <w:ilvl w:val="1"/>
          <w:numId w:val="2"/>
        </w:numPr>
        <w:tabs>
          <w:tab w:val="left" w:pos="840"/>
        </w:tabs>
        <w:spacing w:after="0" w:line="480" w:lineRule="exact"/>
        <w:ind w:left="160" w:right="180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В результате промежуточной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p w:rsidR="002512FB" w:rsidRPr="002512FB" w:rsidRDefault="002512FB" w:rsidP="002512FB">
      <w:pPr>
        <w:widowControl w:val="0"/>
        <w:spacing w:after="0" w:line="240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tbl>
      <w:tblPr>
        <w:tblStyle w:val="a8"/>
        <w:tblW w:w="987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634"/>
        <w:gridCol w:w="3833"/>
        <w:gridCol w:w="2404"/>
      </w:tblGrid>
      <w:tr w:rsidR="002512FB" w:rsidRPr="002512FB" w:rsidTr="002512FB">
        <w:trPr>
          <w:trHeight w:val="896"/>
        </w:trPr>
        <w:tc>
          <w:tcPr>
            <w:tcW w:w="3634" w:type="dxa"/>
          </w:tcPr>
          <w:p w:rsidR="002512FB" w:rsidRPr="002512FB" w:rsidRDefault="002512FB" w:rsidP="002512FB">
            <w:pPr>
              <w:widowControl w:val="0"/>
              <w:shd w:val="clear" w:color="auto" w:fill="FFFFFF"/>
              <w:spacing w:line="274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3" w:name="bookmark6"/>
            <w:r w:rsidRPr="002512F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Результаты обучения: умения, знания и общие компетенции</w:t>
            </w:r>
          </w:p>
        </w:tc>
        <w:tc>
          <w:tcPr>
            <w:tcW w:w="3833" w:type="dxa"/>
          </w:tcPr>
          <w:p w:rsidR="002512FB" w:rsidRPr="002512FB" w:rsidRDefault="002512FB" w:rsidP="002512FB">
            <w:pPr>
              <w:widowControl w:val="0"/>
              <w:spacing w:line="274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12F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Показатели оценки результата</w:t>
            </w: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spacing w:line="480" w:lineRule="exact"/>
              <w:jc w:val="both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404" w:type="dxa"/>
          </w:tcPr>
          <w:p w:rsidR="002512FB" w:rsidRPr="002512FB" w:rsidRDefault="002512FB" w:rsidP="002512FB">
            <w:pPr>
              <w:widowControl w:val="0"/>
              <w:spacing w:line="274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12F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Форма контроля и оценивания</w:t>
            </w: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spacing w:line="480" w:lineRule="exact"/>
              <w:jc w:val="both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2512FB" w:rsidRPr="002512FB" w:rsidTr="002512FB">
        <w:trPr>
          <w:trHeight w:val="428"/>
        </w:trPr>
        <w:tc>
          <w:tcPr>
            <w:tcW w:w="9871" w:type="dxa"/>
            <w:gridSpan w:val="3"/>
          </w:tcPr>
          <w:p w:rsidR="002512FB" w:rsidRPr="002512FB" w:rsidRDefault="002512FB" w:rsidP="002512FB">
            <w:pPr>
              <w:keepNext/>
              <w:keepLines/>
              <w:widowControl w:val="0"/>
              <w:shd w:val="clear" w:color="auto" w:fill="FFFFFF"/>
              <w:tabs>
                <w:tab w:val="left" w:pos="547"/>
              </w:tabs>
              <w:spacing w:line="480" w:lineRule="exact"/>
              <w:jc w:val="both"/>
              <w:outlineLvl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512F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Умения: </w:t>
            </w:r>
          </w:p>
        </w:tc>
      </w:tr>
      <w:tr w:rsidR="002512FB" w:rsidRPr="002512FB" w:rsidTr="002512FB">
        <w:trPr>
          <w:trHeight w:val="7645"/>
        </w:trPr>
        <w:tc>
          <w:tcPr>
            <w:tcW w:w="3634" w:type="dxa"/>
          </w:tcPr>
          <w:p w:rsidR="002512FB" w:rsidRPr="002512FB" w:rsidRDefault="002512FB" w:rsidP="002512F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Использовать приемы самонаблюдения и самоанализа;</w:t>
            </w:r>
          </w:p>
          <w:p w:rsidR="002512FB" w:rsidRPr="002512FB" w:rsidRDefault="002512FB" w:rsidP="002512FB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Использовать приемы развития и тренировки психических процессов</w:t>
            </w:r>
          </w:p>
          <w:p w:rsidR="002512FB" w:rsidRPr="002512FB" w:rsidRDefault="002512FB" w:rsidP="002512FB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3833" w:type="dxa"/>
          </w:tcPr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Обоснованность выделения сильных и слабых сторон собственной личности. </w:t>
            </w: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Аргументированность и полнота определения барьеров и ресурсов окружающей среды. </w:t>
            </w: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bCs/>
                <w:iCs/>
                <w:sz w:val="28"/>
                <w:szCs w:val="28"/>
              </w:rPr>
              <w:t>Обоснованность выделенных действий для развития собственной личности, познавательных процессов (в соответствии с барьерами и ресурсами окружающей среды).</w:t>
            </w: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Обоснованный подбор приемов и упражнений для тренировки психических процессов в соответствии с результатами самоанализа. </w:t>
            </w:r>
          </w:p>
        </w:tc>
        <w:tc>
          <w:tcPr>
            <w:tcW w:w="2404" w:type="dxa"/>
            <w:vMerge w:val="restart"/>
          </w:tcPr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bCs/>
                <w:iCs/>
                <w:sz w:val="28"/>
                <w:szCs w:val="28"/>
              </w:rPr>
              <w:t>Оценка деятельности (наблюдение)  при выполнении практического задания, самостоятельной работы.</w:t>
            </w: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bCs/>
                <w:iCs/>
                <w:sz w:val="28"/>
                <w:szCs w:val="28"/>
              </w:rPr>
              <w:t>Оценка результата выполнения практических и самостоятельных работ.</w:t>
            </w: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Оценка </w:t>
            </w:r>
            <w:r w:rsidRPr="002512FB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деятельности (наблюдение)  при выполнении практического задания, самостоятельной работы.</w:t>
            </w: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bCs/>
                <w:iCs/>
                <w:sz w:val="28"/>
                <w:szCs w:val="28"/>
              </w:rPr>
              <w:t>Оценка результата выполнения практических и самостоятельных работ.</w:t>
            </w: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</w:tr>
      <w:tr w:rsidR="002512FB" w:rsidRPr="002512FB" w:rsidTr="002512FB">
        <w:tc>
          <w:tcPr>
            <w:tcW w:w="3634" w:type="dxa"/>
          </w:tcPr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Определять структуру деятельности, в том числе – профессиональной деятельности</w:t>
            </w: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/>
                <w:bCs/>
                <w:iCs/>
                <w:color w:val="FF0000"/>
                <w:sz w:val="28"/>
                <w:szCs w:val="28"/>
              </w:rPr>
            </w:pPr>
          </w:p>
        </w:tc>
        <w:tc>
          <w:tcPr>
            <w:tcW w:w="3833" w:type="dxa"/>
          </w:tcPr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512FB">
              <w:rPr>
                <w:rFonts w:ascii="Times New Roman" w:hAnsi="Times New Roman"/>
                <w:color w:val="000000"/>
                <w:sz w:val="28"/>
                <w:szCs w:val="28"/>
              </w:rPr>
              <w:t>Полнота и точность представления информации в презентации в соответствии с обозначенными характеристиками профессионального стандарта</w:t>
            </w:r>
          </w:p>
        </w:tc>
        <w:tc>
          <w:tcPr>
            <w:tcW w:w="2404" w:type="dxa"/>
            <w:vMerge/>
          </w:tcPr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2512FB" w:rsidRPr="002512FB" w:rsidTr="002512FB">
        <w:tc>
          <w:tcPr>
            <w:tcW w:w="3634" w:type="dxa"/>
            <w:tcBorders>
              <w:bottom w:val="nil"/>
            </w:tcBorders>
          </w:tcPr>
          <w:p w:rsidR="002512FB" w:rsidRPr="002512FB" w:rsidRDefault="002512FB" w:rsidP="002512FB">
            <w:pPr>
              <w:tabs>
                <w:tab w:val="left" w:pos="0"/>
                <w:tab w:val="left" w:pos="127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Выявлять собственные индивидуально-психологические характеристики и определять лучшие способы реализации своей </w:t>
            </w:r>
            <w:r w:rsidRPr="002512FB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lastRenderedPageBreak/>
              <w:t>индивидуальности</w:t>
            </w:r>
          </w:p>
          <w:p w:rsidR="002512FB" w:rsidRPr="002512FB" w:rsidRDefault="002512FB" w:rsidP="002512FB">
            <w:pPr>
              <w:tabs>
                <w:tab w:val="left" w:pos="0"/>
                <w:tab w:val="left" w:pos="127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3833" w:type="dxa"/>
            <w:tcBorders>
              <w:bottom w:val="nil"/>
            </w:tcBorders>
          </w:tcPr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Полнота и логичность представленного ответа. </w:t>
            </w:r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 xml:space="preserve">Обоснованность выделенных способов реализации собственной индивидуальности (в том </w:t>
            </w:r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числе – в профессиональной деятельности), в соответствии с личностными характеристиками. </w:t>
            </w:r>
          </w:p>
        </w:tc>
        <w:tc>
          <w:tcPr>
            <w:tcW w:w="2404" w:type="dxa"/>
            <w:vMerge/>
            <w:tcBorders>
              <w:bottom w:val="nil"/>
            </w:tcBorders>
          </w:tcPr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2512FB" w:rsidRPr="002512FB" w:rsidRDefault="002512FB" w:rsidP="002512FB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sectPr w:rsidR="002512FB" w:rsidRPr="002512FB" w:rsidSect="00084822">
          <w:footerReference w:type="default" r:id="rId10"/>
          <w:footerReference w:type="first" r:id="rId11"/>
          <w:pgSz w:w="11900" w:h="16840"/>
          <w:pgMar w:top="567" w:right="701" w:bottom="709" w:left="1134" w:header="0" w:footer="502" w:gutter="0"/>
          <w:pgNumType w:start="1"/>
          <w:cols w:space="720"/>
          <w:noEndnote/>
          <w:docGrid w:linePitch="360"/>
        </w:sectPr>
      </w:pPr>
    </w:p>
    <w:tbl>
      <w:tblPr>
        <w:tblStyle w:val="a8"/>
        <w:tblW w:w="9871" w:type="dxa"/>
        <w:tblInd w:w="-622" w:type="dxa"/>
        <w:tblLayout w:type="fixed"/>
        <w:tblLook w:val="04A0" w:firstRow="1" w:lastRow="0" w:firstColumn="1" w:lastColumn="0" w:noHBand="0" w:noVBand="1"/>
      </w:tblPr>
      <w:tblGrid>
        <w:gridCol w:w="3634"/>
        <w:gridCol w:w="52"/>
        <w:gridCol w:w="3781"/>
        <w:gridCol w:w="2404"/>
      </w:tblGrid>
      <w:tr w:rsidR="002512FB" w:rsidRPr="002512FB" w:rsidTr="00084822">
        <w:trPr>
          <w:trHeight w:val="7876"/>
        </w:trPr>
        <w:tc>
          <w:tcPr>
            <w:tcW w:w="3634" w:type="dxa"/>
          </w:tcPr>
          <w:p w:rsidR="002512FB" w:rsidRPr="002512FB" w:rsidRDefault="002512FB" w:rsidP="002512FB">
            <w:p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lastRenderedPageBreak/>
              <w:t>Использовать приемы развития эмоционального интеллекта;</w:t>
            </w: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bCs/>
                <w:iCs/>
                <w:sz w:val="28"/>
                <w:szCs w:val="28"/>
              </w:rPr>
              <w:t>Использовать приемы эмоциональной саморегуляции в процессе деятельности и общения</w:t>
            </w: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  <w:tc>
          <w:tcPr>
            <w:tcW w:w="3833" w:type="dxa"/>
            <w:gridSpan w:val="2"/>
          </w:tcPr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 xml:space="preserve">Определение приемов развития эмоционального </w:t>
            </w:r>
            <w:proofErr w:type="gramStart"/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>интеллекта</w:t>
            </w:r>
            <w:proofErr w:type="gramEnd"/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 xml:space="preserve"> на основе приложенных преподавателем упражнений и игр. </w:t>
            </w:r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>Полнота представленного  словаря эмоций, точность определения понятий.</w:t>
            </w:r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 xml:space="preserve">Точность определения эмоционального состояния личности в различных ситуациях. </w:t>
            </w:r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>Полнота заполнения «листа наблюдения» за героями художественных фильмов.</w:t>
            </w:r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 xml:space="preserve">Определение приемов </w:t>
            </w:r>
            <w:proofErr w:type="gramStart"/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>эмоциональной</w:t>
            </w:r>
            <w:proofErr w:type="gramEnd"/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 xml:space="preserve"> саморегуляции. </w:t>
            </w:r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>Определение возможности и целесообразности использования данных приемов в повседневной жизни</w:t>
            </w:r>
          </w:p>
        </w:tc>
        <w:tc>
          <w:tcPr>
            <w:tcW w:w="2404" w:type="dxa"/>
          </w:tcPr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2512FB" w:rsidRPr="002512FB" w:rsidTr="00084822">
        <w:tc>
          <w:tcPr>
            <w:tcW w:w="3634" w:type="dxa"/>
          </w:tcPr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Определять способы развития волевых качеств личности</w:t>
            </w: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  <w:tc>
          <w:tcPr>
            <w:tcW w:w="3833" w:type="dxa"/>
            <w:gridSpan w:val="2"/>
          </w:tcPr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 xml:space="preserve">Полнота, логичность, практическая значимость представленной в презентации информации. </w:t>
            </w:r>
          </w:p>
        </w:tc>
        <w:tc>
          <w:tcPr>
            <w:tcW w:w="2404" w:type="dxa"/>
            <w:vMerge w:val="restart"/>
          </w:tcPr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bCs/>
                <w:iCs/>
                <w:sz w:val="28"/>
                <w:szCs w:val="28"/>
              </w:rPr>
              <w:t>Оценка деятельности (наблюдение)  при выполнении практического задания, самостоятельной работы.</w:t>
            </w: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bCs/>
                <w:iCs/>
                <w:sz w:val="28"/>
                <w:szCs w:val="28"/>
              </w:rPr>
              <w:t>Оценка результата выполнения практических и самостоятельных работ.</w:t>
            </w:r>
          </w:p>
        </w:tc>
      </w:tr>
      <w:tr w:rsidR="002512FB" w:rsidRPr="002512FB" w:rsidTr="00084822">
        <w:tc>
          <w:tcPr>
            <w:tcW w:w="3634" w:type="dxa"/>
          </w:tcPr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bCs/>
                <w:iCs/>
                <w:sz w:val="28"/>
                <w:szCs w:val="28"/>
              </w:rPr>
              <w:t>Определять собственные мотивы деятельности и выявлять способы повышения мотивации</w:t>
            </w: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  <w:tc>
          <w:tcPr>
            <w:tcW w:w="3833" w:type="dxa"/>
            <w:gridSpan w:val="2"/>
          </w:tcPr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 xml:space="preserve">Обоснованность определения </w:t>
            </w:r>
            <w:proofErr w:type="gramStart"/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>собственных</w:t>
            </w:r>
            <w:proofErr w:type="gramEnd"/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>мотиваторов</w:t>
            </w:r>
            <w:proofErr w:type="spellEnd"/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 xml:space="preserve"> деятельности. </w:t>
            </w:r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 xml:space="preserve">Полнота представленной информации. </w:t>
            </w:r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 xml:space="preserve">Логика представления информации.  </w:t>
            </w:r>
          </w:p>
        </w:tc>
        <w:tc>
          <w:tcPr>
            <w:tcW w:w="2404" w:type="dxa"/>
            <w:vMerge/>
          </w:tcPr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2512FB" w:rsidRPr="002512FB" w:rsidTr="00084822">
        <w:tc>
          <w:tcPr>
            <w:tcW w:w="3634" w:type="dxa"/>
          </w:tcPr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bCs/>
                <w:iCs/>
                <w:sz w:val="28"/>
                <w:szCs w:val="28"/>
              </w:rPr>
              <w:t>Анализировать конфликтные ситуации и использовать приемы преодоления конфликтных ситуаций</w:t>
            </w: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  <w:tc>
          <w:tcPr>
            <w:tcW w:w="3833" w:type="dxa"/>
            <w:gridSpan w:val="2"/>
          </w:tcPr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>Целесообразность использования речевых приемов в конфликтных ситуациях.</w:t>
            </w:r>
          </w:p>
        </w:tc>
        <w:tc>
          <w:tcPr>
            <w:tcW w:w="2404" w:type="dxa"/>
            <w:vMerge/>
          </w:tcPr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2512FB" w:rsidRPr="002512FB" w:rsidTr="00084822">
        <w:tc>
          <w:tcPr>
            <w:tcW w:w="3634" w:type="dxa"/>
          </w:tcPr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Определять собственные </w:t>
            </w:r>
            <w:proofErr w:type="spellStart"/>
            <w:r w:rsidRPr="002512FB">
              <w:rPr>
                <w:rFonts w:ascii="Times New Roman" w:hAnsi="Times New Roman"/>
                <w:bCs/>
                <w:iCs/>
                <w:sz w:val="28"/>
                <w:szCs w:val="28"/>
              </w:rPr>
              <w:t>копинг</w:t>
            </w:r>
            <w:proofErr w:type="spellEnd"/>
            <w:r w:rsidRPr="002512F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-стратегии (стратегии </w:t>
            </w:r>
            <w:proofErr w:type="spellStart"/>
            <w:r w:rsidRPr="002512FB">
              <w:rPr>
                <w:rFonts w:ascii="Times New Roman" w:hAnsi="Times New Roman"/>
                <w:bCs/>
                <w:iCs/>
                <w:sz w:val="28"/>
                <w:szCs w:val="28"/>
              </w:rPr>
              <w:t>преодаления</w:t>
            </w:r>
            <w:proofErr w:type="spellEnd"/>
            <w:r w:rsidRPr="002512F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стрессовых ситуаций), использовать приемы увеличения личностного ресурса</w:t>
            </w:r>
          </w:p>
        </w:tc>
        <w:tc>
          <w:tcPr>
            <w:tcW w:w="3833" w:type="dxa"/>
            <w:gridSpan w:val="2"/>
          </w:tcPr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>Полнота и логичность представленной информации.</w:t>
            </w:r>
          </w:p>
        </w:tc>
        <w:tc>
          <w:tcPr>
            <w:tcW w:w="2404" w:type="dxa"/>
            <w:vMerge/>
          </w:tcPr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2512FB" w:rsidRPr="002512FB" w:rsidTr="00084822">
        <w:tc>
          <w:tcPr>
            <w:tcW w:w="9871" w:type="dxa"/>
            <w:gridSpan w:val="4"/>
          </w:tcPr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spacing w:line="480" w:lineRule="exact"/>
              <w:jc w:val="both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b/>
                <w:bCs/>
                <w:sz w:val="28"/>
                <w:szCs w:val="28"/>
              </w:rPr>
              <w:t>Знания:</w:t>
            </w:r>
          </w:p>
        </w:tc>
      </w:tr>
      <w:tr w:rsidR="002512FB" w:rsidRPr="002512FB" w:rsidTr="00084822">
        <w:trPr>
          <w:trHeight w:val="1369"/>
        </w:trPr>
        <w:tc>
          <w:tcPr>
            <w:tcW w:w="3686" w:type="dxa"/>
            <w:gridSpan w:val="2"/>
          </w:tcPr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Понятие установки и способы  анализа собственных установок и убеждений</w:t>
            </w:r>
          </w:p>
        </w:tc>
        <w:tc>
          <w:tcPr>
            <w:tcW w:w="3781" w:type="dxa"/>
          </w:tcPr>
          <w:p w:rsidR="002512FB" w:rsidRPr="002512FB" w:rsidRDefault="002512FB" w:rsidP="002512FB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>Точность формулировки определений. Полнота, аргументированность ответа</w:t>
            </w:r>
          </w:p>
          <w:p w:rsidR="002512FB" w:rsidRPr="002512FB" w:rsidRDefault="002512FB" w:rsidP="002512FB">
            <w:pPr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404" w:type="dxa"/>
            <w:vMerge w:val="restart"/>
          </w:tcPr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bCs/>
                <w:sz w:val="28"/>
                <w:szCs w:val="28"/>
              </w:rPr>
              <w:t xml:space="preserve">Контрольная работа. </w:t>
            </w:r>
          </w:p>
          <w:p w:rsidR="002512FB" w:rsidRPr="002512FB" w:rsidRDefault="002512FB" w:rsidP="002512FB">
            <w:pPr>
              <w:keepNext/>
              <w:keepLines/>
              <w:widowControl w:val="0"/>
              <w:tabs>
                <w:tab w:val="left" w:pos="547"/>
              </w:tabs>
              <w:jc w:val="both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bCs/>
                <w:iCs/>
                <w:sz w:val="28"/>
                <w:szCs w:val="28"/>
              </w:rPr>
              <w:t>Оценка результата выполнения практических и самостоятельных работ.</w:t>
            </w:r>
          </w:p>
        </w:tc>
      </w:tr>
      <w:tr w:rsidR="002512FB" w:rsidRPr="002512FB" w:rsidTr="00084822">
        <w:trPr>
          <w:trHeight w:val="602"/>
        </w:trPr>
        <w:tc>
          <w:tcPr>
            <w:tcW w:w="3686" w:type="dxa"/>
            <w:gridSpan w:val="2"/>
          </w:tcPr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Характеристика </w:t>
            </w:r>
            <w:proofErr w:type="gramStart"/>
            <w:r w:rsidRPr="002512FB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познавательных</w:t>
            </w:r>
            <w:proofErr w:type="gramEnd"/>
            <w:r w:rsidRPr="002512FB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</w:t>
            </w:r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процессов и способы развития познавательных </w:t>
            </w:r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процессов</w:t>
            </w:r>
          </w:p>
        </w:tc>
        <w:tc>
          <w:tcPr>
            <w:tcW w:w="3781" w:type="dxa"/>
          </w:tcPr>
          <w:p w:rsidR="002512FB" w:rsidRPr="002512FB" w:rsidRDefault="002512FB" w:rsidP="002512FB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>Полнота, аргументированность ответа</w:t>
            </w:r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2404" w:type="dxa"/>
            <w:vMerge/>
          </w:tcPr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2512FB" w:rsidRPr="002512FB" w:rsidTr="00084822">
        <w:trPr>
          <w:trHeight w:val="422"/>
        </w:trPr>
        <w:tc>
          <w:tcPr>
            <w:tcW w:w="3686" w:type="dxa"/>
            <w:gridSpan w:val="2"/>
          </w:tcPr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Понятие индивидуально-психологических особенностей личности</w:t>
            </w:r>
          </w:p>
        </w:tc>
        <w:tc>
          <w:tcPr>
            <w:tcW w:w="3781" w:type="dxa"/>
          </w:tcPr>
          <w:p w:rsidR="002512FB" w:rsidRPr="002512FB" w:rsidRDefault="002512FB" w:rsidP="002512FB">
            <w:pPr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>Полнота, аргументированность ответа</w:t>
            </w:r>
          </w:p>
        </w:tc>
        <w:tc>
          <w:tcPr>
            <w:tcW w:w="2404" w:type="dxa"/>
            <w:vMerge/>
          </w:tcPr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2512FB" w:rsidRPr="002512FB" w:rsidTr="00084822">
        <w:trPr>
          <w:trHeight w:val="654"/>
        </w:trPr>
        <w:tc>
          <w:tcPr>
            <w:tcW w:w="3686" w:type="dxa"/>
            <w:gridSpan w:val="2"/>
          </w:tcPr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Основные положения психологии эмоций, способы эмоциональной саморегуляции</w:t>
            </w:r>
          </w:p>
        </w:tc>
        <w:tc>
          <w:tcPr>
            <w:tcW w:w="3781" w:type="dxa"/>
          </w:tcPr>
          <w:p w:rsidR="002512FB" w:rsidRPr="002512FB" w:rsidRDefault="002512FB" w:rsidP="002512FB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>Точность формулировки определений. Полнота, аргументированность ответа</w:t>
            </w:r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2404" w:type="dxa"/>
            <w:vMerge/>
          </w:tcPr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2512FB" w:rsidRPr="002512FB" w:rsidTr="00084822">
        <w:trPr>
          <w:trHeight w:val="311"/>
        </w:trPr>
        <w:tc>
          <w:tcPr>
            <w:tcW w:w="3686" w:type="dxa"/>
            <w:gridSpan w:val="2"/>
          </w:tcPr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Способы развития волевых качеств личности</w:t>
            </w:r>
          </w:p>
        </w:tc>
        <w:tc>
          <w:tcPr>
            <w:tcW w:w="3781" w:type="dxa"/>
          </w:tcPr>
          <w:p w:rsidR="002512FB" w:rsidRPr="002512FB" w:rsidRDefault="002512FB" w:rsidP="002512FB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>Полнота, аргументированность ответа</w:t>
            </w:r>
          </w:p>
        </w:tc>
        <w:tc>
          <w:tcPr>
            <w:tcW w:w="2404" w:type="dxa"/>
            <w:vMerge/>
          </w:tcPr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2512FB" w:rsidRPr="002512FB" w:rsidTr="00084822">
        <w:trPr>
          <w:trHeight w:val="341"/>
        </w:trPr>
        <w:tc>
          <w:tcPr>
            <w:tcW w:w="3686" w:type="dxa"/>
            <w:gridSpan w:val="2"/>
          </w:tcPr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lastRenderedPageBreak/>
              <w:t>Понятие мотива и мотивации личности</w:t>
            </w:r>
          </w:p>
        </w:tc>
        <w:tc>
          <w:tcPr>
            <w:tcW w:w="3781" w:type="dxa"/>
          </w:tcPr>
          <w:p w:rsidR="002512FB" w:rsidRPr="002512FB" w:rsidRDefault="002512FB" w:rsidP="002512FB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>Точность формулировки определений. Полнота, аргументированность ответа</w:t>
            </w:r>
          </w:p>
        </w:tc>
        <w:tc>
          <w:tcPr>
            <w:tcW w:w="2404" w:type="dxa"/>
            <w:vMerge/>
          </w:tcPr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2512FB" w:rsidRPr="002512FB" w:rsidTr="00084822">
        <w:trPr>
          <w:trHeight w:val="706"/>
        </w:trPr>
        <w:tc>
          <w:tcPr>
            <w:tcW w:w="3686" w:type="dxa"/>
            <w:gridSpan w:val="2"/>
          </w:tcPr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Способы анализа конфликтных ситуаций и стратегии поведения в конфликтах и конфликтных ситуациях</w:t>
            </w:r>
          </w:p>
        </w:tc>
        <w:tc>
          <w:tcPr>
            <w:tcW w:w="3781" w:type="dxa"/>
          </w:tcPr>
          <w:p w:rsidR="002512FB" w:rsidRPr="002512FB" w:rsidRDefault="002512FB" w:rsidP="002512FB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>Полнота, аргументированность ответа</w:t>
            </w:r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2404" w:type="dxa"/>
            <w:vMerge/>
          </w:tcPr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2512FB" w:rsidRPr="002512FB" w:rsidTr="00084822">
        <w:trPr>
          <w:trHeight w:val="887"/>
        </w:trPr>
        <w:tc>
          <w:tcPr>
            <w:tcW w:w="3686" w:type="dxa"/>
            <w:gridSpan w:val="2"/>
          </w:tcPr>
          <w:p w:rsidR="002512FB" w:rsidRPr="002512FB" w:rsidRDefault="002512FB" w:rsidP="002512FB">
            <w:pPr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Различные реакции на стрессовую ситуацию и </w:t>
            </w:r>
            <w:proofErr w:type="spellStart"/>
            <w:r w:rsidRPr="002512FB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копинг</w:t>
            </w:r>
            <w:proofErr w:type="spellEnd"/>
            <w:r w:rsidRPr="002512FB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-стратегии личности</w:t>
            </w:r>
          </w:p>
        </w:tc>
        <w:tc>
          <w:tcPr>
            <w:tcW w:w="3781" w:type="dxa"/>
          </w:tcPr>
          <w:p w:rsidR="002512FB" w:rsidRPr="002512FB" w:rsidRDefault="002512FB" w:rsidP="002512FB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iCs/>
                <w:sz w:val="28"/>
                <w:szCs w:val="28"/>
              </w:rPr>
              <w:t>Полнота, аргументированность ответа</w:t>
            </w:r>
          </w:p>
          <w:p w:rsidR="002512FB" w:rsidRPr="002512FB" w:rsidRDefault="002512FB" w:rsidP="002512FB">
            <w:pPr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2404" w:type="dxa"/>
            <w:vMerge/>
          </w:tcPr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2512FB" w:rsidRPr="002512FB" w:rsidRDefault="002512FB" w:rsidP="002512FB">
      <w:pPr>
        <w:keepNext/>
        <w:keepLines/>
        <w:widowControl w:val="0"/>
        <w:tabs>
          <w:tab w:val="left" w:pos="3299"/>
        </w:tabs>
        <w:spacing w:after="0" w:line="480" w:lineRule="exact"/>
        <w:ind w:left="160"/>
        <w:jc w:val="both"/>
        <w:outlineLvl w:val="0"/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</w:pPr>
    </w:p>
    <w:p w:rsidR="002512FB" w:rsidRPr="002512FB" w:rsidRDefault="002512FB" w:rsidP="002512FB">
      <w:pPr>
        <w:keepNext/>
        <w:keepLines/>
        <w:widowControl w:val="0"/>
        <w:numPr>
          <w:ilvl w:val="0"/>
          <w:numId w:val="2"/>
        </w:numPr>
        <w:tabs>
          <w:tab w:val="left" w:pos="547"/>
        </w:tabs>
        <w:spacing w:after="0" w:line="240" w:lineRule="auto"/>
        <w:ind w:left="160" w:firstLine="549"/>
        <w:jc w:val="both"/>
        <w:outlineLvl w:val="0"/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  <w:t xml:space="preserve">Формы, методы контроля и оценивания результатов </w:t>
      </w:r>
      <w:bookmarkEnd w:id="3"/>
      <w:r w:rsidRPr="002512FB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  <w:t>учебной дисциплины</w:t>
      </w:r>
    </w:p>
    <w:p w:rsidR="002512FB" w:rsidRPr="002512FB" w:rsidRDefault="002512FB" w:rsidP="002512FB">
      <w:pPr>
        <w:widowControl w:val="0"/>
        <w:spacing w:after="0" w:line="240" w:lineRule="auto"/>
        <w:ind w:right="160" w:firstLine="70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Предметом оценки служат умения и знания, по учебной дисциплине адаптационного цикла «</w:t>
      </w: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Психология личности».</w:t>
      </w:r>
    </w:p>
    <w:p w:rsidR="002512FB" w:rsidRPr="002512FB" w:rsidRDefault="002512FB" w:rsidP="002512FB">
      <w:pPr>
        <w:widowControl w:val="0"/>
        <w:tabs>
          <w:tab w:val="left" w:leader="underscore" w:pos="9414"/>
        </w:tabs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Формой аттестации по учебной дисциплине является </w:t>
      </w: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зачет, который проводится в 2 этапа:</w:t>
      </w:r>
    </w:p>
    <w:p w:rsidR="002512FB" w:rsidRPr="002512FB" w:rsidRDefault="002512FB" w:rsidP="002512FB">
      <w:pPr>
        <w:widowControl w:val="0"/>
        <w:numPr>
          <w:ilvl w:val="0"/>
          <w:numId w:val="23"/>
        </w:numPr>
        <w:tabs>
          <w:tab w:val="left" w:leader="underscore" w:pos="941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защита портфолио (оценка умений);</w:t>
      </w:r>
    </w:p>
    <w:p w:rsidR="002512FB" w:rsidRPr="002512FB" w:rsidRDefault="002512FB" w:rsidP="002512FB">
      <w:pPr>
        <w:widowControl w:val="0"/>
        <w:numPr>
          <w:ilvl w:val="0"/>
          <w:numId w:val="23"/>
        </w:numPr>
        <w:tabs>
          <w:tab w:val="left" w:leader="underscore" w:pos="941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контрольная работа (оценка знаний).</w:t>
      </w:r>
    </w:p>
    <w:p w:rsidR="002512FB" w:rsidRPr="002512FB" w:rsidRDefault="002512FB" w:rsidP="002512FB">
      <w:pPr>
        <w:widowControl w:val="0"/>
        <w:tabs>
          <w:tab w:val="left" w:leader="underscore" w:pos="9414"/>
        </w:tabs>
        <w:spacing w:after="0" w:line="240" w:lineRule="auto"/>
        <w:ind w:left="880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2512FB" w:rsidRPr="002512FB" w:rsidRDefault="002512FB" w:rsidP="002512FB">
      <w:pPr>
        <w:widowControl w:val="0"/>
        <w:numPr>
          <w:ilvl w:val="0"/>
          <w:numId w:val="2"/>
        </w:numPr>
        <w:tabs>
          <w:tab w:val="left" w:pos="1525"/>
        </w:tabs>
        <w:spacing w:after="0" w:line="480" w:lineRule="exact"/>
        <w:ind w:firstLine="760"/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  <w:t xml:space="preserve">Контрольно-оценочные материалы </w:t>
      </w:r>
    </w:p>
    <w:p w:rsidR="002512FB" w:rsidRPr="002512FB" w:rsidRDefault="002512FB" w:rsidP="002512FB">
      <w:pPr>
        <w:widowControl w:val="0"/>
        <w:numPr>
          <w:ilvl w:val="1"/>
          <w:numId w:val="2"/>
        </w:numPr>
        <w:spacing w:after="0" w:line="240" w:lineRule="auto"/>
        <w:ind w:left="720"/>
        <w:contextualSpacing/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>Оценка умений</w:t>
      </w:r>
    </w:p>
    <w:p w:rsidR="002512FB" w:rsidRPr="002512FB" w:rsidRDefault="002512FB" w:rsidP="002512FB">
      <w:pPr>
        <w:widowControl w:val="0"/>
        <w:spacing w:after="0" w:line="240" w:lineRule="auto"/>
        <w:ind w:right="160" w:firstLine="851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bookmarkStart w:id="4" w:name="bookmark10"/>
      <w:r w:rsidRPr="002512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В состав портфолио должны входить документы, подтверждающие практический опыт, </w:t>
      </w:r>
      <w:proofErr w:type="spellStart"/>
      <w:r w:rsidRPr="002512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2512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компетенций (по результатам выполнения практических и самостоятельных работ)</w:t>
      </w:r>
    </w:p>
    <w:p w:rsidR="002512FB" w:rsidRPr="002512FB" w:rsidRDefault="002512FB" w:rsidP="002512FB">
      <w:pPr>
        <w:widowControl w:val="0"/>
        <w:spacing w:after="0" w:line="240" w:lineRule="auto"/>
        <w:ind w:right="16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2512FB" w:rsidRPr="002512FB" w:rsidRDefault="002512FB" w:rsidP="002512F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iCs/>
          <w:color w:val="000000"/>
          <w:sz w:val="28"/>
          <w:szCs w:val="28"/>
          <w:lang w:eastAsia="ru-RU"/>
        </w:rPr>
        <w:t>Задание 1</w:t>
      </w:r>
    </w:p>
    <w:p w:rsidR="002512FB" w:rsidRPr="002512FB" w:rsidRDefault="002512FB" w:rsidP="002512F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У 1. Использовать приемы самонаблюдения и самоанализа;</w:t>
      </w:r>
    </w:p>
    <w:p w:rsidR="002512FB" w:rsidRPr="002512FB" w:rsidRDefault="002512FB" w:rsidP="002512FB">
      <w:pPr>
        <w:widowControl w:val="0"/>
        <w:spacing w:after="0" w:line="240" w:lineRule="auto"/>
        <w:ind w:right="160"/>
        <w:jc w:val="both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У 2. Использовать приемы развития и тренировки психических процессов.</w:t>
      </w:r>
    </w:p>
    <w:p w:rsidR="002512FB" w:rsidRPr="002512FB" w:rsidRDefault="002512FB" w:rsidP="002512FB">
      <w:pPr>
        <w:widowControl w:val="0"/>
        <w:spacing w:after="0" w:line="240" w:lineRule="auto"/>
        <w:ind w:right="160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З</w:t>
      </w:r>
      <w:proofErr w:type="gramEnd"/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 xml:space="preserve"> 2. Характеристика познавательных процессов и способы развития познавательных процессов.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 xml:space="preserve">Инструкция для </w:t>
      </w:r>
      <w:proofErr w:type="gramStart"/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>обучающегося</w:t>
      </w:r>
      <w:proofErr w:type="gramEnd"/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>: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1.Проведите SWOT – анализ собственной познавательной сферы: определите собственные сильные и слабые стороны; определите барьеры и ресурсы окружающей среды для развития познавательной сферы.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 xml:space="preserve">Сформулируйте цель по развитию познавательной сферы в соответствии с SWOT- анализом. 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 xml:space="preserve">2.Определите действия (с использованием собственных ресурсов и ресурсов среды) для развития познавательных процессов. 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Подберите упражнения для развития познавательных процессов.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>Критерии оценки:</w:t>
      </w:r>
    </w:p>
    <w:p w:rsidR="002512FB" w:rsidRPr="002512FB" w:rsidRDefault="002512FB" w:rsidP="002512FB">
      <w:pPr>
        <w:keepNext/>
        <w:keepLines/>
        <w:widowControl w:val="0"/>
        <w:tabs>
          <w:tab w:val="left" w:pos="547"/>
        </w:tabs>
        <w:spacing w:after="0" w:line="240" w:lineRule="auto"/>
        <w:jc w:val="both"/>
        <w:outlineLvl w:val="0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lastRenderedPageBreak/>
        <w:t xml:space="preserve">Обоснованность выделения сильных и слабых сторон собственной личности. </w:t>
      </w:r>
    </w:p>
    <w:p w:rsidR="002512FB" w:rsidRPr="002512FB" w:rsidRDefault="002512FB" w:rsidP="002512FB">
      <w:pPr>
        <w:keepNext/>
        <w:keepLines/>
        <w:widowControl w:val="0"/>
        <w:tabs>
          <w:tab w:val="left" w:pos="547"/>
        </w:tabs>
        <w:spacing w:after="0" w:line="240" w:lineRule="auto"/>
        <w:jc w:val="both"/>
        <w:outlineLvl w:val="0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Аргументированность и полнота определения барьеров и ресурсов окружающей среды. </w:t>
      </w:r>
    </w:p>
    <w:p w:rsidR="002512FB" w:rsidRPr="002512FB" w:rsidRDefault="002512FB" w:rsidP="002512FB">
      <w:pPr>
        <w:keepNext/>
        <w:keepLines/>
        <w:widowControl w:val="0"/>
        <w:tabs>
          <w:tab w:val="left" w:pos="547"/>
        </w:tabs>
        <w:spacing w:after="0" w:line="240" w:lineRule="auto"/>
        <w:jc w:val="both"/>
        <w:outlineLvl w:val="0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Обоснованность выделенных действий для развития собственной личности, познавательных процессов (в соответствии с барьерами и ресурсами окружающей среды).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Обоснованный подбор приемов и упражнений для тренировки психических процессов в соответствии с результатами самоанализа.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Задание 2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У 3. </w:t>
      </w: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Определять структуру деятельности, в том числе – профессиональной деятельности.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 xml:space="preserve">Инструкция для </w:t>
      </w:r>
      <w:proofErr w:type="gramStart"/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>обучающегося</w:t>
      </w:r>
      <w:proofErr w:type="gramEnd"/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>: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Определите структуру профессиональной деятельности (на основе проф. стандарта) по следующим характеристикам: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возможные мотивы деятельности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цель деятельности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задачи деятельности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действия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операции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условия деятельности.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Подготовьте презентацию по результатам работы.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>Критерии оценки: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Полнота и точность представления информации в презентации в соответствии с обозначенными характеристиками профессионального стандарта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Задание 3</w:t>
      </w: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 xml:space="preserve">У 4. </w:t>
      </w: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Выявлять собственные индивидуально-психологические характеристики и определять лучшие способы реализации своей индивидуальности.</w:t>
      </w: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iCs/>
          <w:sz w:val="24"/>
          <w:szCs w:val="28"/>
          <w:lang w:eastAsia="ru-RU"/>
        </w:rPr>
      </w:pPr>
      <w:proofErr w:type="gramStart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З</w:t>
      </w:r>
      <w:proofErr w:type="gramEnd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 xml:space="preserve"> 3. Понятие индивидуально-психологических особенностей личности.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 xml:space="preserve">Инструкция для </w:t>
      </w:r>
      <w:proofErr w:type="gramStart"/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>обучающегося</w:t>
      </w:r>
      <w:proofErr w:type="gramEnd"/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>:</w:t>
      </w: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1.Определите собственные индивидуально-психологические характеристики по следующим параметрам:</w:t>
      </w: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интроверсия-экстраверсия;</w:t>
      </w: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proofErr w:type="spellStart"/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сенсорика</w:t>
      </w:r>
      <w:proofErr w:type="spellEnd"/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-интуиция;</w:t>
      </w: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логика-этика;</w:t>
      </w: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рациональность-иррациональность.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 xml:space="preserve">2.Подготовьте интеллект-карту на тему: мой стиль деятельности, общения и поведения. 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Определите способы реализации собственной индивидуальности (подходящие виды деятельности, оптимальные условия деятельности).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>Критерии оценки:</w:t>
      </w: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 xml:space="preserve">Полнота и аргументированность ответа. </w:t>
      </w: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 xml:space="preserve">Обоснованность выделенных способов реализации собственной индивидуальности (в том числе – в профессиональной деятельности), в </w:t>
      </w: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lastRenderedPageBreak/>
        <w:t xml:space="preserve">соответствии с личностными характеристиками. </w:t>
      </w:r>
    </w:p>
    <w:p w:rsidR="002512FB" w:rsidRPr="002512FB" w:rsidRDefault="002512FB" w:rsidP="002512FB">
      <w:pPr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2512FB" w:rsidRPr="002512FB" w:rsidRDefault="002512FB" w:rsidP="002512FB">
      <w:pPr>
        <w:spacing w:after="0" w:line="240" w:lineRule="auto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Задание 4</w:t>
      </w:r>
    </w:p>
    <w:p w:rsidR="002512FB" w:rsidRPr="002512FB" w:rsidRDefault="002512FB" w:rsidP="002512FB">
      <w:pPr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У 5. Использовать приемы развития эмоционального интеллекта.</w:t>
      </w:r>
    </w:p>
    <w:p w:rsidR="002512FB" w:rsidRPr="002512FB" w:rsidRDefault="002512FB" w:rsidP="002512FB">
      <w:pPr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У 6. Использовать приемы эмоциональной саморегуляции в процессе деятельности и общения.</w:t>
      </w:r>
    </w:p>
    <w:p w:rsidR="002512FB" w:rsidRPr="002512FB" w:rsidRDefault="002512FB" w:rsidP="002512FB">
      <w:pPr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proofErr w:type="gramStart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З</w:t>
      </w:r>
      <w:proofErr w:type="gramEnd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 xml:space="preserve"> 4. Основные положения психологии эмоций, способы эмоциональной саморегуляции.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 xml:space="preserve">Инструкция для </w:t>
      </w:r>
      <w:proofErr w:type="gramStart"/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>обучающегося</w:t>
      </w:r>
      <w:proofErr w:type="gramEnd"/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>:</w:t>
      </w: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32"/>
          <w:szCs w:val="28"/>
          <w:lang w:eastAsia="ru-RU"/>
        </w:rPr>
        <w:t>1</w:t>
      </w:r>
      <w:r w:rsidRPr="002512FB">
        <w:rPr>
          <w:rFonts w:ascii="Times New Roman" w:eastAsia="Arial Unicode MS" w:hAnsi="Times New Roman" w:cs="Times New Roman"/>
          <w:i/>
          <w:sz w:val="32"/>
          <w:szCs w:val="28"/>
          <w:lang w:eastAsia="ru-RU"/>
        </w:rPr>
        <w:t>.</w:t>
      </w: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 xml:space="preserve"> Подготовьте презентацию на тему «Приемы развития эмоционального интеллекта». </w:t>
      </w: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 xml:space="preserve">2. Составьте словарь эмоций (не менее чем из 20 понятий), проиллюстрируйте </w:t>
      </w:r>
      <w:proofErr w:type="gramStart"/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примерами</w:t>
      </w:r>
      <w:proofErr w:type="gramEnd"/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 xml:space="preserve"> представленные в словаре эмоции. </w:t>
      </w: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Возможный перечень эмоций: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1"/>
        <w:gridCol w:w="3221"/>
        <w:gridCol w:w="3221"/>
      </w:tblGrid>
      <w:tr w:rsidR="002512FB" w:rsidRPr="002512FB" w:rsidTr="002512FB">
        <w:tc>
          <w:tcPr>
            <w:tcW w:w="3221" w:type="dxa"/>
          </w:tcPr>
          <w:p w:rsidR="002512FB" w:rsidRPr="002512FB" w:rsidRDefault="004E6B77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12" w:tooltip="Статья: Азарт" w:history="1">
              <w:r w:rsidR="002512FB" w:rsidRPr="002512FB">
                <w:rPr>
                  <w:rFonts w:ascii="Times New Roman" w:hAnsi="Times New Roman"/>
                </w:rPr>
                <w:t>Азарт</w:t>
              </w:r>
            </w:hyperlink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>Безмятежность </w:t>
            </w:r>
          </w:p>
          <w:p w:rsidR="002512FB" w:rsidRPr="002512FB" w:rsidRDefault="004E6B77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13" w:tooltip="Статья: Безразличие, апатия" w:history="1">
              <w:r w:rsidR="002512FB" w:rsidRPr="002512FB">
                <w:rPr>
                  <w:rFonts w:ascii="Times New Roman" w:hAnsi="Times New Roman"/>
                </w:rPr>
                <w:t>Безразличие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4E6B77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14" w:history="1">
              <w:r w:rsidR="002512FB" w:rsidRPr="002512FB">
                <w:rPr>
                  <w:rFonts w:ascii="Times New Roman" w:hAnsi="Times New Roman"/>
                </w:rPr>
                <w:t>Беспомощность </w:t>
              </w:r>
            </w:hyperlink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>Бессилие </w:t>
            </w:r>
          </w:p>
          <w:p w:rsidR="002512FB" w:rsidRPr="002512FB" w:rsidRDefault="004E6B77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15" w:tooltip="Статья: Благодарность" w:history="1">
              <w:r w:rsidR="002512FB" w:rsidRPr="002512FB">
                <w:rPr>
                  <w:rFonts w:ascii="Times New Roman" w:hAnsi="Times New Roman"/>
                </w:rPr>
                <w:t>Благодарность </w:t>
              </w:r>
            </w:hyperlink>
          </w:p>
          <w:p w:rsidR="002512FB" w:rsidRPr="002512FB" w:rsidRDefault="004E6B77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16" w:tooltip="Статья: Бодрость" w:history="1">
              <w:r w:rsidR="002512FB" w:rsidRPr="002512FB">
                <w:rPr>
                  <w:rFonts w:ascii="Times New Roman" w:hAnsi="Times New Roman"/>
                </w:rPr>
                <w:t>Бодрость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4E6B77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17" w:tooltip="Статья: Вдохновение" w:history="1">
              <w:r w:rsidR="002512FB" w:rsidRPr="002512FB">
                <w:rPr>
                  <w:rFonts w:ascii="Times New Roman" w:hAnsi="Times New Roman"/>
                </w:rPr>
                <w:t>Вдохновение</w:t>
              </w:r>
            </w:hyperlink>
          </w:p>
          <w:p w:rsidR="002512FB" w:rsidRPr="002512FB" w:rsidRDefault="004E6B77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18" w:tooltip="Статья: Вина" w:history="1">
              <w:r w:rsidR="002512FB" w:rsidRPr="002512FB">
                <w:rPr>
                  <w:rFonts w:ascii="Times New Roman" w:hAnsi="Times New Roman"/>
                </w:rPr>
                <w:t>Вина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 xml:space="preserve">Возмущение </w:t>
            </w:r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>Волнение </w:t>
            </w:r>
          </w:p>
          <w:p w:rsidR="002512FB" w:rsidRPr="002512FB" w:rsidRDefault="004E6B77" w:rsidP="002512FB">
            <w:pPr>
              <w:widowControl w:val="0"/>
              <w:rPr>
                <w:rFonts w:ascii="Times New Roman" w:hAnsi="Times New Roman"/>
              </w:rPr>
            </w:pPr>
            <w:hyperlink r:id="rId19" w:tooltip="Статья: Воодушевление" w:history="1">
              <w:r w:rsidR="002512FB" w:rsidRPr="002512FB">
                <w:rPr>
                  <w:rFonts w:ascii="Times New Roman" w:hAnsi="Times New Roman"/>
                </w:rPr>
                <w:t>Воодушевление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4E6B77" w:rsidP="002512FB">
            <w:pPr>
              <w:widowControl w:val="0"/>
              <w:rPr>
                <w:rFonts w:ascii="Times New Roman" w:hAnsi="Times New Roman"/>
              </w:rPr>
            </w:pPr>
            <w:hyperlink r:id="rId20" w:tooltip="Статья: Восторг" w:history="1">
              <w:r w:rsidR="002512FB" w:rsidRPr="002512FB">
                <w:rPr>
                  <w:rFonts w:ascii="Times New Roman" w:hAnsi="Times New Roman"/>
                </w:rPr>
                <w:t>Восторг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4E6B77" w:rsidP="002512FB">
            <w:pPr>
              <w:widowControl w:val="0"/>
              <w:rPr>
                <w:rFonts w:ascii="Times New Roman" w:hAnsi="Times New Roman"/>
              </w:rPr>
            </w:pPr>
            <w:hyperlink r:id="rId21" w:tooltip="Статья: Восхищение" w:history="1">
              <w:r w:rsidR="002512FB" w:rsidRPr="002512FB">
                <w:rPr>
                  <w:rFonts w:ascii="Times New Roman" w:hAnsi="Times New Roman"/>
                </w:rPr>
                <w:t>Восхищение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>Высокомерие </w:t>
            </w:r>
          </w:p>
          <w:p w:rsidR="002512FB" w:rsidRPr="002512FB" w:rsidRDefault="004E6B77" w:rsidP="002512FB">
            <w:pPr>
              <w:widowControl w:val="0"/>
              <w:rPr>
                <w:rFonts w:ascii="Times New Roman" w:hAnsi="Times New Roman"/>
              </w:rPr>
            </w:pPr>
            <w:hyperlink r:id="rId22" w:tooltip="Статья: Гнев" w:history="1">
              <w:r w:rsidR="002512FB" w:rsidRPr="002512FB">
                <w:rPr>
                  <w:rFonts w:ascii="Times New Roman" w:hAnsi="Times New Roman"/>
                </w:rPr>
                <w:t>Гнев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4E6B77" w:rsidP="002512FB">
            <w:pPr>
              <w:widowControl w:val="0"/>
              <w:rPr>
                <w:rFonts w:ascii="Times New Roman" w:hAnsi="Times New Roman"/>
              </w:rPr>
            </w:pPr>
            <w:hyperlink r:id="rId23" w:tooltip="Статья: Гордость" w:history="1">
              <w:r w:rsidR="002512FB" w:rsidRPr="002512FB">
                <w:rPr>
                  <w:rFonts w:ascii="Times New Roman" w:hAnsi="Times New Roman"/>
                </w:rPr>
                <w:t>Гордость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4E6B77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24" w:tooltip="Статья: Грусть" w:history="1">
              <w:r w:rsidR="002512FB" w:rsidRPr="002512FB">
                <w:rPr>
                  <w:rFonts w:ascii="Times New Roman" w:hAnsi="Times New Roman"/>
                </w:rPr>
                <w:t>Грусть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>Довольство </w:t>
            </w:r>
          </w:p>
          <w:p w:rsidR="002512FB" w:rsidRPr="002512FB" w:rsidRDefault="004E6B77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25" w:tooltip="Статья: Досада" w:history="1">
              <w:r w:rsidR="002512FB" w:rsidRPr="002512FB">
                <w:rPr>
                  <w:rFonts w:ascii="Times New Roman" w:hAnsi="Times New Roman"/>
                </w:rPr>
                <w:t>Досада </w:t>
              </w:r>
            </w:hyperlink>
          </w:p>
          <w:p w:rsidR="002512FB" w:rsidRPr="002512FB" w:rsidRDefault="004E6B77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26" w:tooltip="Статья: Драйв" w:history="1">
              <w:r w:rsidR="002512FB" w:rsidRPr="002512FB">
                <w:rPr>
                  <w:rFonts w:ascii="Times New Roman" w:hAnsi="Times New Roman"/>
                </w:rPr>
                <w:t>Драйв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4E6B77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27" w:tooltip="Статья: Жалость и готовность пожалеть - это хорошо?" w:history="1">
              <w:r w:rsidR="002512FB" w:rsidRPr="002512FB">
                <w:rPr>
                  <w:rFonts w:ascii="Times New Roman" w:hAnsi="Times New Roman"/>
                </w:rPr>
                <w:t>Жалость </w:t>
              </w:r>
            </w:hyperlink>
          </w:p>
          <w:p w:rsidR="002512FB" w:rsidRPr="002512FB" w:rsidRDefault="004E6B77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28" w:tooltip="Статья: Забота, заботливость, заботливый" w:history="1">
              <w:r w:rsidR="002512FB" w:rsidRPr="002512FB">
                <w:rPr>
                  <w:rFonts w:ascii="Times New Roman" w:hAnsi="Times New Roman"/>
                </w:rPr>
                <w:t>Забота </w:t>
              </w:r>
            </w:hyperlink>
          </w:p>
          <w:p w:rsidR="002512FB" w:rsidRPr="002512FB" w:rsidRDefault="004E6B77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29" w:tooltip="Статья: Зависть" w:history="1">
              <w:r w:rsidR="002512FB" w:rsidRPr="002512FB">
                <w:rPr>
                  <w:rFonts w:ascii="Times New Roman" w:hAnsi="Times New Roman"/>
                </w:rPr>
                <w:t>Зависть </w:t>
              </w:r>
            </w:hyperlink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 xml:space="preserve">Заинтересованность Заискивание Замешательство </w:t>
            </w:r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 xml:space="preserve">Оторопь </w:t>
            </w:r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 xml:space="preserve">Отрешенность </w:t>
            </w:r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>Отстраненность Оцепенение </w:t>
            </w:r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 xml:space="preserve">Потерянность </w:t>
            </w:r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 xml:space="preserve">Превосходство </w:t>
            </w:r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>Предвкушение </w:t>
            </w:r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 xml:space="preserve">Покровительственность </w:t>
            </w:r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 xml:space="preserve">Порыв </w:t>
            </w:r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3221" w:type="dxa"/>
          </w:tcPr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lastRenderedPageBreak/>
              <w:t>Заносчивость </w:t>
            </w:r>
          </w:p>
          <w:p w:rsidR="002512FB" w:rsidRPr="002512FB" w:rsidRDefault="004E6B77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30" w:tooltip="Статья: Застенчивость" w:history="1">
              <w:r w:rsidR="002512FB" w:rsidRPr="002512FB">
                <w:rPr>
                  <w:rFonts w:ascii="Times New Roman" w:hAnsi="Times New Roman"/>
                </w:rPr>
                <w:t>Застенчивость </w:t>
              </w:r>
            </w:hyperlink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proofErr w:type="gramStart"/>
            <w:r w:rsidRPr="002512FB">
              <w:rPr>
                <w:rFonts w:ascii="Times New Roman" w:hAnsi="Times New Roman"/>
              </w:rPr>
              <w:t>Злорадство</w:t>
            </w:r>
            <w:proofErr w:type="gramEnd"/>
            <w:r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4E6B77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31" w:tooltip="Статья: Злость" w:history="1">
              <w:r w:rsidR="002512FB" w:rsidRPr="002512FB">
                <w:rPr>
                  <w:rFonts w:ascii="Times New Roman" w:hAnsi="Times New Roman"/>
                </w:rPr>
                <w:t>Злость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>Изумление </w:t>
            </w:r>
          </w:p>
          <w:p w:rsidR="002512FB" w:rsidRPr="002512FB" w:rsidRDefault="004E6B77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32" w:tooltip="Статья: Интерес" w:history="1">
              <w:r w:rsidR="002512FB" w:rsidRPr="002512FB">
                <w:rPr>
                  <w:rFonts w:ascii="Times New Roman" w:hAnsi="Times New Roman"/>
                </w:rPr>
                <w:t>Интерес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4E6B77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33" w:tooltip="Статья: Ирония" w:history="1">
              <w:r w:rsidR="002512FB" w:rsidRPr="002512FB">
                <w:rPr>
                  <w:rFonts w:ascii="Times New Roman" w:hAnsi="Times New Roman"/>
                </w:rPr>
                <w:t>Ирония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4E6B77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34" w:tooltip="Статья: Испуг" w:history="1">
              <w:r w:rsidR="002512FB" w:rsidRPr="002512FB">
                <w:rPr>
                  <w:rFonts w:ascii="Times New Roman" w:hAnsi="Times New Roman"/>
                </w:rPr>
                <w:t>Испуг</w:t>
              </w:r>
            </w:hyperlink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 xml:space="preserve">Ликование </w:t>
            </w:r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 xml:space="preserve">Лукавство </w:t>
            </w:r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>Любование Любопытство </w:t>
            </w:r>
          </w:p>
          <w:p w:rsidR="002512FB" w:rsidRPr="002512FB" w:rsidRDefault="004E6B77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35" w:tooltip="Статья: Мольба" w:history="1">
              <w:r w:rsidR="002512FB" w:rsidRPr="002512FB">
                <w:rPr>
                  <w:rFonts w:ascii="Times New Roman" w:hAnsi="Times New Roman"/>
                </w:rPr>
                <w:t>Мольба </w:t>
              </w:r>
            </w:hyperlink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>Мрачность </w:t>
            </w:r>
          </w:p>
          <w:p w:rsidR="002512FB" w:rsidRPr="002512FB" w:rsidRDefault="004E6B77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36" w:tooltip="Статья: Надежда" w:history="1">
              <w:r w:rsidR="002512FB" w:rsidRPr="002512FB">
                <w:rPr>
                  <w:rFonts w:ascii="Times New Roman" w:hAnsi="Times New Roman"/>
                </w:rPr>
                <w:t>Надежда </w:t>
              </w:r>
            </w:hyperlink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>Надменность </w:t>
            </w:r>
          </w:p>
          <w:p w:rsidR="002512FB" w:rsidRPr="002512FB" w:rsidRDefault="004E6B77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37" w:tooltip="Статья: Внутреннее напряжение" w:history="1">
              <w:r w:rsidR="002512FB" w:rsidRPr="002512FB">
                <w:rPr>
                  <w:rFonts w:ascii="Times New Roman" w:hAnsi="Times New Roman"/>
                </w:rPr>
                <w:t>Напряжение</w:t>
              </w:r>
            </w:hyperlink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 xml:space="preserve">Настороженность </w:t>
            </w:r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 xml:space="preserve">Невозмутимость </w:t>
            </w:r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>Негодование </w:t>
            </w:r>
          </w:p>
          <w:p w:rsidR="002512FB" w:rsidRPr="002512FB" w:rsidRDefault="004E6B77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38" w:tooltip="Статья: Нежность" w:history="1">
              <w:r w:rsidR="002512FB" w:rsidRPr="002512FB">
                <w:rPr>
                  <w:rFonts w:ascii="Times New Roman" w:hAnsi="Times New Roman"/>
                </w:rPr>
                <w:t>Нежность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 xml:space="preserve">Неловкость </w:t>
            </w:r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 xml:space="preserve">Нетерпение </w:t>
            </w:r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>Обескураженность</w:t>
            </w:r>
          </w:p>
          <w:p w:rsidR="002512FB" w:rsidRPr="002512FB" w:rsidRDefault="004E6B77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39" w:tooltip="Статья: Я обиделся. Обида и чувство обиды" w:history="1">
              <w:r w:rsidR="002512FB" w:rsidRPr="002512FB">
                <w:rPr>
                  <w:rFonts w:ascii="Times New Roman" w:hAnsi="Times New Roman"/>
                </w:rPr>
                <w:t>Обида</w:t>
              </w:r>
            </w:hyperlink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 xml:space="preserve">Обреченность </w:t>
            </w:r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 xml:space="preserve">Озабоченность </w:t>
            </w:r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>Озорство Омерзение </w:t>
            </w:r>
          </w:p>
          <w:p w:rsidR="002512FB" w:rsidRPr="002512FB" w:rsidRDefault="004E6B77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40" w:tooltip="Статья: Оскорбленность" w:history="1">
              <w:proofErr w:type="spellStart"/>
              <w:r w:rsidR="002512FB" w:rsidRPr="002512FB">
                <w:rPr>
                  <w:rFonts w:ascii="Times New Roman" w:hAnsi="Times New Roman"/>
                </w:rPr>
                <w:t>Оскорбленность</w:t>
              </w:r>
              <w:proofErr w:type="spellEnd"/>
              <w:r w:rsidR="002512FB" w:rsidRPr="002512FB">
                <w:rPr>
                  <w:rFonts w:ascii="Times New Roman" w:hAnsi="Times New Roman"/>
                </w:rPr>
                <w:t>,</w:t>
              </w:r>
            </w:hyperlink>
          </w:p>
          <w:p w:rsidR="002512FB" w:rsidRPr="002512FB" w:rsidRDefault="004E6B77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41" w:tooltip="Статья: Осторожность" w:history="1">
              <w:r w:rsidR="002512FB" w:rsidRPr="002512FB">
                <w:rPr>
                  <w:rFonts w:ascii="Times New Roman" w:hAnsi="Times New Roman"/>
                </w:rPr>
                <w:t>Осторожность</w:t>
              </w:r>
            </w:hyperlink>
          </w:p>
          <w:p w:rsidR="002512FB" w:rsidRPr="002512FB" w:rsidRDefault="004E6B77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42" w:tooltip="Статья: Отвращение" w:history="1">
              <w:r w:rsidR="002512FB" w:rsidRPr="002512FB">
                <w:rPr>
                  <w:rFonts w:ascii="Times New Roman" w:hAnsi="Times New Roman"/>
                </w:rPr>
                <w:t>Отвращение </w:t>
              </w:r>
            </w:hyperlink>
          </w:p>
          <w:p w:rsidR="002512FB" w:rsidRPr="002512FB" w:rsidRDefault="004E6B77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hyperlink r:id="rId43" w:tooltip="Статья: Печаль" w:history="1">
              <w:r w:rsidR="002512FB" w:rsidRPr="002512FB">
                <w:rPr>
                  <w:rFonts w:ascii="Times New Roman" w:hAnsi="Times New Roman"/>
                </w:rPr>
                <w:t>Печаль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 xml:space="preserve">Плаксивость </w:t>
            </w:r>
          </w:p>
          <w:p w:rsidR="002512FB" w:rsidRPr="002512FB" w:rsidRDefault="002512FB" w:rsidP="002512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>Подавленность</w:t>
            </w:r>
          </w:p>
          <w:p w:rsidR="002512FB" w:rsidRPr="002512FB" w:rsidRDefault="004E6B77" w:rsidP="002512FB">
            <w:pPr>
              <w:widowControl w:val="0"/>
              <w:rPr>
                <w:rFonts w:ascii="Times New Roman" w:hAnsi="Times New Roman"/>
              </w:rPr>
            </w:pPr>
            <w:hyperlink r:id="rId44" w:tooltip="Статья: Доверчивость-подозрительность по Кеттеллу" w:history="1">
              <w:r w:rsidR="002512FB" w:rsidRPr="002512FB">
                <w:rPr>
                  <w:rFonts w:ascii="Times New Roman" w:hAnsi="Times New Roman"/>
                </w:rPr>
                <w:t>Подозрительность </w:t>
              </w:r>
            </w:hyperlink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 xml:space="preserve">Покорность </w:t>
            </w:r>
          </w:p>
          <w:p w:rsidR="002512FB" w:rsidRPr="002512FB" w:rsidRDefault="004E6B77" w:rsidP="002512FB">
            <w:pPr>
              <w:widowControl w:val="0"/>
              <w:rPr>
                <w:rFonts w:ascii="Times New Roman" w:hAnsi="Times New Roman"/>
              </w:rPr>
            </w:pPr>
            <w:hyperlink r:id="rId45" w:tooltip="Статья: Ярость" w:history="1">
              <w:r w:rsidR="002512FB" w:rsidRPr="002512FB">
                <w:rPr>
                  <w:rFonts w:ascii="Times New Roman" w:hAnsi="Times New Roman"/>
                </w:rPr>
                <w:t>Ярость</w:t>
              </w:r>
            </w:hyperlink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3221" w:type="dxa"/>
          </w:tcPr>
          <w:p w:rsidR="002512FB" w:rsidRPr="002512FB" w:rsidRDefault="004E6B77" w:rsidP="002512FB">
            <w:pPr>
              <w:widowControl w:val="0"/>
              <w:rPr>
                <w:rFonts w:ascii="Times New Roman" w:hAnsi="Times New Roman"/>
              </w:rPr>
            </w:pPr>
            <w:hyperlink r:id="rId46" w:tooltip="Статья: Презрение" w:history="1">
              <w:r w:rsidR="002512FB" w:rsidRPr="002512FB">
                <w:rPr>
                  <w:rFonts w:ascii="Times New Roman" w:hAnsi="Times New Roman"/>
                </w:rPr>
                <w:t>Презрение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 xml:space="preserve">Пренебрежение </w:t>
            </w:r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>Пытливость </w:t>
            </w:r>
          </w:p>
          <w:p w:rsidR="002512FB" w:rsidRPr="002512FB" w:rsidRDefault="004E6B77" w:rsidP="002512FB">
            <w:pPr>
              <w:widowControl w:val="0"/>
              <w:rPr>
                <w:rFonts w:ascii="Times New Roman" w:hAnsi="Times New Roman"/>
              </w:rPr>
            </w:pPr>
            <w:hyperlink r:id="rId47" w:tooltip="Статья: Радость" w:history="1">
              <w:r w:rsidR="002512FB" w:rsidRPr="002512FB">
                <w:rPr>
                  <w:rFonts w:ascii="Times New Roman" w:hAnsi="Times New Roman"/>
                </w:rPr>
                <w:t>Радость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4E6B77" w:rsidP="002512FB">
            <w:pPr>
              <w:widowControl w:val="0"/>
              <w:rPr>
                <w:rFonts w:ascii="Times New Roman" w:hAnsi="Times New Roman"/>
              </w:rPr>
            </w:pPr>
            <w:hyperlink r:id="rId48" w:tooltip="Статья: Раздражение" w:history="1">
              <w:r w:rsidR="002512FB" w:rsidRPr="002512FB">
                <w:rPr>
                  <w:rFonts w:ascii="Times New Roman" w:hAnsi="Times New Roman"/>
                </w:rPr>
                <w:t>Раздражение </w:t>
              </w:r>
            </w:hyperlink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>Рассеянность</w:t>
            </w:r>
          </w:p>
          <w:p w:rsidR="002512FB" w:rsidRPr="002512FB" w:rsidRDefault="004E6B77" w:rsidP="002512FB">
            <w:pPr>
              <w:widowControl w:val="0"/>
              <w:rPr>
                <w:rFonts w:ascii="Times New Roman" w:hAnsi="Times New Roman"/>
              </w:rPr>
            </w:pPr>
            <w:hyperlink r:id="rId49" w:tooltip="Статья: Растерянность: отупение и ступор" w:history="1">
              <w:r w:rsidR="002512FB" w:rsidRPr="002512FB">
                <w:rPr>
                  <w:rFonts w:ascii="Times New Roman" w:hAnsi="Times New Roman"/>
                </w:rPr>
                <w:t>Растерянность</w:t>
              </w:r>
            </w:hyperlink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 xml:space="preserve">Рьяность </w:t>
            </w:r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>Сарказм </w:t>
            </w:r>
          </w:p>
          <w:p w:rsidR="002512FB" w:rsidRPr="002512FB" w:rsidRDefault="004E6B77" w:rsidP="002512FB">
            <w:pPr>
              <w:widowControl w:val="0"/>
              <w:rPr>
                <w:rFonts w:ascii="Times New Roman" w:hAnsi="Times New Roman"/>
              </w:rPr>
            </w:pPr>
            <w:hyperlink r:id="rId50" w:tooltip="Статья: Скорбь" w:history="1">
              <w:r w:rsidR="002512FB" w:rsidRPr="002512FB">
                <w:rPr>
                  <w:rFonts w:ascii="Times New Roman" w:hAnsi="Times New Roman"/>
                </w:rPr>
                <w:t>Скорбь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4E6B77" w:rsidP="002512FB">
            <w:pPr>
              <w:widowControl w:val="0"/>
              <w:rPr>
                <w:rFonts w:ascii="Times New Roman" w:hAnsi="Times New Roman"/>
              </w:rPr>
            </w:pPr>
            <w:hyperlink r:id="rId51" w:tooltip="Статья: Откуда приходит скука - и что с этим делать?" w:history="1">
              <w:r w:rsidR="002512FB" w:rsidRPr="002512FB">
                <w:rPr>
                  <w:rFonts w:ascii="Times New Roman" w:hAnsi="Times New Roman"/>
                </w:rPr>
                <w:t>Скука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4E6B77" w:rsidP="002512FB">
            <w:pPr>
              <w:widowControl w:val="0"/>
              <w:rPr>
                <w:rFonts w:ascii="Times New Roman" w:hAnsi="Times New Roman"/>
              </w:rPr>
            </w:pPr>
            <w:hyperlink r:id="rId52" w:tooltip="Статья: Смех" w:history="1">
              <w:r w:rsidR="002512FB" w:rsidRPr="002512FB">
                <w:rPr>
                  <w:rFonts w:ascii="Times New Roman" w:hAnsi="Times New Roman"/>
                </w:rPr>
                <w:t>Смех </w:t>
              </w:r>
            </w:hyperlink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 xml:space="preserve">Смущение </w:t>
            </w:r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>Смятение</w:t>
            </w:r>
            <w:r w:rsidRPr="002512FB">
              <w:rPr>
                <w:rFonts w:ascii="Cambria Math" w:hAnsi="Cambria Math" w:cs="Cambria Math"/>
              </w:rPr>
              <w:t>​</w:t>
            </w:r>
          </w:p>
          <w:p w:rsidR="002512FB" w:rsidRPr="002512FB" w:rsidRDefault="004E6B77" w:rsidP="002512FB">
            <w:pPr>
              <w:widowControl w:val="0"/>
              <w:rPr>
                <w:rFonts w:ascii="Times New Roman" w:hAnsi="Times New Roman"/>
              </w:rPr>
            </w:pPr>
            <w:hyperlink r:id="rId53" w:tooltip="Статья: Собранность" w:history="1">
              <w:r w:rsidR="002512FB" w:rsidRPr="002512FB">
                <w:rPr>
                  <w:rFonts w:ascii="Times New Roman" w:hAnsi="Times New Roman"/>
                </w:rPr>
                <w:t>Собранность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>Сожаление</w:t>
            </w:r>
          </w:p>
          <w:p w:rsidR="002512FB" w:rsidRPr="002512FB" w:rsidRDefault="004E6B77" w:rsidP="002512FB">
            <w:pPr>
              <w:widowControl w:val="0"/>
              <w:rPr>
                <w:rFonts w:ascii="Times New Roman" w:hAnsi="Times New Roman"/>
              </w:rPr>
            </w:pPr>
            <w:hyperlink r:id="rId54" w:tooltip="Статья: Спокойствие" w:history="1">
              <w:r w:rsidR="002512FB" w:rsidRPr="002512FB">
                <w:rPr>
                  <w:rFonts w:ascii="Times New Roman" w:hAnsi="Times New Roman"/>
                </w:rPr>
                <w:t>Спокойствие </w:t>
              </w:r>
            </w:hyperlink>
          </w:p>
          <w:p w:rsidR="002512FB" w:rsidRPr="002512FB" w:rsidRDefault="004E6B77" w:rsidP="002512FB">
            <w:pPr>
              <w:widowControl w:val="0"/>
              <w:rPr>
                <w:rFonts w:ascii="Times New Roman" w:hAnsi="Times New Roman"/>
              </w:rPr>
            </w:pPr>
            <w:hyperlink r:id="rId55" w:tooltip="Статья: Убираем Стеснительность!" w:history="1">
              <w:r w:rsidR="002512FB" w:rsidRPr="002512FB">
                <w:rPr>
                  <w:rFonts w:ascii="Times New Roman" w:hAnsi="Times New Roman"/>
                </w:rPr>
                <w:t>Стеснительность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4E6B77" w:rsidP="002512FB">
            <w:pPr>
              <w:widowControl w:val="0"/>
              <w:rPr>
                <w:rFonts w:ascii="Times New Roman" w:hAnsi="Times New Roman"/>
              </w:rPr>
            </w:pPr>
            <w:hyperlink r:id="rId56" w:tooltip="Статья: Страх, страшное" w:history="1">
              <w:r w:rsidR="002512FB" w:rsidRPr="002512FB">
                <w:rPr>
                  <w:rFonts w:ascii="Times New Roman" w:hAnsi="Times New Roman"/>
                </w:rPr>
                <w:t>Страх </w:t>
              </w:r>
            </w:hyperlink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>Стремление </w:t>
            </w:r>
          </w:p>
          <w:p w:rsidR="002512FB" w:rsidRPr="002512FB" w:rsidRDefault="004E6B77" w:rsidP="002512FB">
            <w:pPr>
              <w:widowControl w:val="0"/>
              <w:rPr>
                <w:rFonts w:ascii="Times New Roman" w:hAnsi="Times New Roman"/>
              </w:rPr>
            </w:pPr>
            <w:hyperlink r:id="rId57" w:tooltip="Статья: Стыд" w:history="1">
              <w:r w:rsidR="002512FB" w:rsidRPr="002512FB">
                <w:rPr>
                  <w:rFonts w:ascii="Times New Roman" w:hAnsi="Times New Roman"/>
                </w:rPr>
                <w:t>Стыд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4E6B77" w:rsidP="002512FB">
            <w:pPr>
              <w:widowControl w:val="0"/>
              <w:rPr>
                <w:rFonts w:ascii="Times New Roman" w:hAnsi="Times New Roman"/>
              </w:rPr>
            </w:pPr>
            <w:hyperlink r:id="rId58" w:tooltip="Статья: Тревога" w:history="1">
              <w:r w:rsidR="002512FB" w:rsidRPr="002512FB">
                <w:rPr>
                  <w:rFonts w:ascii="Times New Roman" w:hAnsi="Times New Roman"/>
                </w:rPr>
                <w:t>Тревога </w:t>
              </w:r>
            </w:hyperlink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 xml:space="preserve">Трепет </w:t>
            </w:r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>Увлеченность</w:t>
            </w:r>
          </w:p>
          <w:p w:rsidR="002512FB" w:rsidRPr="002512FB" w:rsidRDefault="004E6B77" w:rsidP="002512FB">
            <w:pPr>
              <w:widowControl w:val="0"/>
              <w:rPr>
                <w:rFonts w:ascii="Times New Roman" w:hAnsi="Times New Roman"/>
              </w:rPr>
            </w:pPr>
            <w:hyperlink r:id="rId59" w:tooltip="Статья: Удивление" w:history="1">
              <w:r w:rsidR="002512FB" w:rsidRPr="002512FB">
                <w:rPr>
                  <w:rFonts w:ascii="Times New Roman" w:hAnsi="Times New Roman"/>
                </w:rPr>
                <w:t>Удивление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>Удовлетворенность </w:t>
            </w:r>
          </w:p>
          <w:p w:rsidR="002512FB" w:rsidRPr="002512FB" w:rsidRDefault="004E6B77" w:rsidP="002512FB">
            <w:pPr>
              <w:widowControl w:val="0"/>
              <w:rPr>
                <w:rFonts w:ascii="Times New Roman" w:hAnsi="Times New Roman"/>
              </w:rPr>
            </w:pPr>
            <w:hyperlink r:id="rId60" w:tooltip="Статья: Удовольствие" w:history="1">
              <w:r w:rsidR="002512FB" w:rsidRPr="002512FB">
                <w:rPr>
                  <w:rFonts w:ascii="Times New Roman" w:hAnsi="Times New Roman"/>
                </w:rPr>
                <w:t>Удовольствие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 xml:space="preserve">Удрученность </w:t>
            </w:r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 xml:space="preserve">Умиление </w:t>
            </w:r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>Умиротворение </w:t>
            </w:r>
          </w:p>
          <w:p w:rsidR="002512FB" w:rsidRPr="002512FB" w:rsidRDefault="004E6B77" w:rsidP="002512FB">
            <w:pPr>
              <w:widowControl w:val="0"/>
              <w:rPr>
                <w:rFonts w:ascii="Times New Roman" w:hAnsi="Times New Roman"/>
              </w:rPr>
            </w:pPr>
            <w:hyperlink r:id="rId61" w:tooltip="Статья: Уныние - смертный грех, или Зачем унылые люди живут без радости?" w:history="1">
              <w:r w:rsidR="002512FB" w:rsidRPr="002512FB">
                <w:rPr>
                  <w:rFonts w:ascii="Times New Roman" w:hAnsi="Times New Roman"/>
                </w:rPr>
                <w:t>Уныние</w:t>
              </w:r>
            </w:hyperlink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</w:rPr>
            </w:pPr>
            <w:r w:rsidRPr="002512FB">
              <w:rPr>
                <w:rFonts w:ascii="Times New Roman" w:hAnsi="Times New Roman"/>
              </w:rPr>
              <w:t>Упорство </w:t>
            </w:r>
          </w:p>
          <w:p w:rsidR="002512FB" w:rsidRPr="002512FB" w:rsidRDefault="004E6B77" w:rsidP="002512FB">
            <w:pPr>
              <w:widowControl w:val="0"/>
              <w:rPr>
                <w:rFonts w:ascii="Times New Roman" w:hAnsi="Times New Roman"/>
              </w:rPr>
            </w:pPr>
            <w:hyperlink r:id="rId62" w:tooltip="Статья: Неизбежна ли усталость?" w:history="1">
              <w:r w:rsidR="002512FB" w:rsidRPr="002512FB">
                <w:rPr>
                  <w:rFonts w:ascii="Times New Roman" w:hAnsi="Times New Roman"/>
                </w:rPr>
                <w:t>Усталость </w:t>
              </w:r>
            </w:hyperlink>
          </w:p>
          <w:p w:rsidR="002512FB" w:rsidRPr="002512FB" w:rsidRDefault="004E6B77" w:rsidP="002512FB">
            <w:pPr>
              <w:widowControl w:val="0"/>
              <w:rPr>
                <w:rFonts w:ascii="Times New Roman" w:hAnsi="Times New Roman"/>
              </w:rPr>
            </w:pPr>
            <w:hyperlink r:id="rId63" w:tooltip="Статья: Эйфория" w:history="1">
              <w:r w:rsidR="002512FB" w:rsidRPr="002512FB">
                <w:rPr>
                  <w:rFonts w:ascii="Times New Roman" w:hAnsi="Times New Roman"/>
                </w:rPr>
                <w:t>Эйфория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4E6B77" w:rsidP="002512FB">
            <w:pPr>
              <w:widowControl w:val="0"/>
              <w:rPr>
                <w:rFonts w:ascii="Times New Roman" w:hAnsi="Times New Roman"/>
              </w:rPr>
            </w:pPr>
            <w:hyperlink r:id="rId64" w:tooltip="Статья: Энергичность" w:history="1">
              <w:r w:rsidR="002512FB" w:rsidRPr="002512FB">
                <w:rPr>
                  <w:rFonts w:ascii="Times New Roman" w:hAnsi="Times New Roman"/>
                </w:rPr>
                <w:t>Энергичность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4E6B77" w:rsidP="002512FB">
            <w:pPr>
              <w:widowControl w:val="0"/>
              <w:rPr>
                <w:rFonts w:ascii="Times New Roman" w:hAnsi="Times New Roman"/>
              </w:rPr>
            </w:pPr>
            <w:hyperlink r:id="rId65" w:tooltip="Статья: Энтузиазм" w:history="1">
              <w:r w:rsidR="002512FB" w:rsidRPr="002512FB">
                <w:rPr>
                  <w:rFonts w:ascii="Times New Roman" w:hAnsi="Times New Roman"/>
                </w:rPr>
                <w:t>Энтузиазм</w:t>
              </w:r>
            </w:hyperlink>
            <w:r w:rsidR="002512FB" w:rsidRPr="002512FB">
              <w:rPr>
                <w:rFonts w:ascii="Times New Roman" w:hAnsi="Times New Roman"/>
              </w:rPr>
              <w:t> </w:t>
            </w:r>
          </w:p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iCs/>
                <w:szCs w:val="28"/>
              </w:rPr>
            </w:pPr>
          </w:p>
        </w:tc>
      </w:tr>
    </w:tbl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32"/>
          <w:szCs w:val="28"/>
          <w:lang w:eastAsia="ru-RU"/>
        </w:rPr>
        <w:lastRenderedPageBreak/>
        <w:t>3.</w:t>
      </w: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 xml:space="preserve"> Определите эмоциональное состояние человека в представленных ниже примерах</w:t>
      </w: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iCs/>
          <w:noProof/>
          <w:sz w:val="28"/>
          <w:szCs w:val="28"/>
          <w:lang w:eastAsia="ru-RU"/>
        </w:rPr>
        <w:drawing>
          <wp:inline distT="0" distB="0" distL="0" distR="0">
            <wp:extent cx="3990975" cy="35814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 xml:space="preserve">4.  Просмотрите фрагмент фильма, представленного преподавателем. </w:t>
      </w: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Заполните лист наблюдения: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2693"/>
        <w:gridCol w:w="3544"/>
      </w:tblGrid>
      <w:tr w:rsidR="002512FB" w:rsidRPr="002512FB" w:rsidTr="002512FB">
        <w:trPr>
          <w:trHeight w:val="355"/>
        </w:trPr>
        <w:tc>
          <w:tcPr>
            <w:tcW w:w="9214" w:type="dxa"/>
            <w:gridSpan w:val="3"/>
            <w:hideMark/>
          </w:tcPr>
          <w:p w:rsidR="002512FB" w:rsidRPr="002512FB" w:rsidRDefault="002512FB" w:rsidP="002512F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32"/>
              </w:rPr>
            </w:pPr>
            <w:r w:rsidRPr="002512FB">
              <w:rPr>
                <w:rFonts w:ascii="Times New Roman" w:eastAsia="Arial Unicode MS" w:hAnsi="Times New Roman" w:cs="Times New Roman"/>
                <w:color w:val="000000"/>
                <w:sz w:val="28"/>
                <w:szCs w:val="32"/>
                <w:lang w:eastAsia="ru-RU"/>
              </w:rPr>
              <w:t>Имя героя:</w:t>
            </w:r>
          </w:p>
        </w:tc>
      </w:tr>
      <w:tr w:rsidR="002512FB" w:rsidRPr="002512FB" w:rsidTr="002512FB">
        <w:trPr>
          <w:trHeight w:val="375"/>
        </w:trPr>
        <w:tc>
          <w:tcPr>
            <w:tcW w:w="2977" w:type="dxa"/>
            <w:hideMark/>
          </w:tcPr>
          <w:p w:rsidR="002512FB" w:rsidRPr="002512FB" w:rsidRDefault="002512FB" w:rsidP="002512FB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32"/>
              </w:rPr>
            </w:pPr>
            <w:r w:rsidRPr="002512FB">
              <w:rPr>
                <w:rFonts w:ascii="Times New Roman" w:eastAsia="Arial Unicode MS" w:hAnsi="Times New Roman" w:cs="Times New Roman"/>
                <w:color w:val="000000"/>
                <w:sz w:val="28"/>
                <w:szCs w:val="32"/>
                <w:lang w:eastAsia="ru-RU"/>
              </w:rPr>
              <w:t>Невербальные проявления</w:t>
            </w:r>
          </w:p>
        </w:tc>
        <w:tc>
          <w:tcPr>
            <w:tcW w:w="2693" w:type="dxa"/>
            <w:hideMark/>
          </w:tcPr>
          <w:p w:rsidR="002512FB" w:rsidRPr="002512FB" w:rsidRDefault="002512FB" w:rsidP="002512FB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32"/>
              </w:rPr>
            </w:pPr>
            <w:r w:rsidRPr="002512FB">
              <w:rPr>
                <w:rFonts w:ascii="Times New Roman" w:eastAsia="Arial Unicode MS" w:hAnsi="Times New Roman" w:cs="Times New Roman"/>
                <w:color w:val="000000"/>
                <w:sz w:val="28"/>
                <w:szCs w:val="32"/>
                <w:lang w:eastAsia="ru-RU"/>
              </w:rPr>
              <w:t>Интонация</w:t>
            </w:r>
          </w:p>
        </w:tc>
        <w:tc>
          <w:tcPr>
            <w:tcW w:w="3544" w:type="dxa"/>
            <w:hideMark/>
          </w:tcPr>
          <w:p w:rsidR="002512FB" w:rsidRPr="002512FB" w:rsidRDefault="002512FB" w:rsidP="002512FB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32"/>
              </w:rPr>
            </w:pPr>
            <w:r w:rsidRPr="002512FB">
              <w:rPr>
                <w:rFonts w:ascii="Times New Roman" w:eastAsia="Arial Unicode MS" w:hAnsi="Times New Roman" w:cs="Times New Roman"/>
                <w:color w:val="000000"/>
                <w:sz w:val="28"/>
                <w:szCs w:val="32"/>
                <w:lang w:eastAsia="ru-RU"/>
              </w:rPr>
              <w:t>Чувства</w:t>
            </w:r>
          </w:p>
        </w:tc>
      </w:tr>
      <w:tr w:rsidR="002512FB" w:rsidRPr="002512FB" w:rsidTr="002512FB">
        <w:trPr>
          <w:trHeight w:val="1003"/>
        </w:trPr>
        <w:tc>
          <w:tcPr>
            <w:tcW w:w="2977" w:type="dxa"/>
          </w:tcPr>
          <w:p w:rsidR="002512FB" w:rsidRPr="002512FB" w:rsidRDefault="002512FB" w:rsidP="002512F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32"/>
              </w:rPr>
            </w:pPr>
          </w:p>
        </w:tc>
        <w:tc>
          <w:tcPr>
            <w:tcW w:w="2693" w:type="dxa"/>
          </w:tcPr>
          <w:p w:rsidR="002512FB" w:rsidRPr="002512FB" w:rsidRDefault="002512FB" w:rsidP="002512F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32"/>
              </w:rPr>
            </w:pPr>
          </w:p>
        </w:tc>
        <w:tc>
          <w:tcPr>
            <w:tcW w:w="3544" w:type="dxa"/>
          </w:tcPr>
          <w:p w:rsidR="002512FB" w:rsidRPr="002512FB" w:rsidRDefault="002512FB" w:rsidP="002512F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32"/>
                <w:lang w:eastAsia="ru-RU"/>
              </w:rPr>
            </w:pPr>
          </w:p>
          <w:p w:rsidR="002512FB" w:rsidRPr="002512FB" w:rsidRDefault="002512FB" w:rsidP="002512FB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32"/>
                <w:lang w:eastAsia="ru-RU"/>
              </w:rPr>
            </w:pPr>
          </w:p>
          <w:p w:rsidR="002512FB" w:rsidRPr="002512FB" w:rsidRDefault="002512FB" w:rsidP="002512FB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32"/>
                <w:lang w:eastAsia="ru-RU"/>
              </w:rPr>
            </w:pPr>
          </w:p>
          <w:p w:rsidR="002512FB" w:rsidRPr="002512FB" w:rsidRDefault="002512FB" w:rsidP="002512FB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32"/>
                <w:lang w:eastAsia="ru-RU"/>
              </w:rPr>
            </w:pPr>
          </w:p>
          <w:p w:rsidR="002512FB" w:rsidRPr="002512FB" w:rsidRDefault="002512FB" w:rsidP="002512FB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32"/>
                <w:lang w:eastAsia="ru-RU"/>
              </w:rPr>
            </w:pPr>
          </w:p>
          <w:p w:rsidR="002512FB" w:rsidRPr="002512FB" w:rsidRDefault="002512FB" w:rsidP="002512FB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32"/>
              </w:rPr>
            </w:pPr>
          </w:p>
        </w:tc>
      </w:tr>
    </w:tbl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 xml:space="preserve">5.  Подберите приемы и упражнения, направленные на </w:t>
      </w:r>
      <w:proofErr w:type="gramStart"/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эмоциональную</w:t>
      </w:r>
      <w:proofErr w:type="gramEnd"/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саморегуляцию</w:t>
      </w:r>
      <w:proofErr w:type="spellEnd"/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 xml:space="preserve">. 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Определите возможность и целесообразность использования данных приемов в повседневной жизни.</w:t>
      </w: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Критерии оценки:</w:t>
      </w: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Полнота и точность представленной информации.</w:t>
      </w: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Полнота представленного словаря эмоций, точность определения понятий и иллюстраций.</w:t>
      </w: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Точность определения эмоционального состояния личности в различных ситуациях.</w:t>
      </w: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Полнота заполнения «листа наблюдения»</w:t>
      </w:r>
      <w:r w:rsidRPr="002512FB">
        <w:rPr>
          <w:rFonts w:ascii="Times New Roman" w:eastAsia="Arial Unicode MS" w:hAnsi="Times New Roman" w:cs="Times New Roman"/>
          <w:iCs/>
          <w:color w:val="FF0000"/>
          <w:sz w:val="28"/>
          <w:szCs w:val="28"/>
          <w:lang w:eastAsia="ru-RU"/>
        </w:rPr>
        <w:t xml:space="preserve"> </w:t>
      </w: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за героями художественных фильмов. Аргументированность представленной информации в «листе наблюдения».</w:t>
      </w: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lastRenderedPageBreak/>
        <w:t xml:space="preserve">Определение приемов </w:t>
      </w:r>
      <w:proofErr w:type="gramStart"/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эмоциональной</w:t>
      </w:r>
      <w:proofErr w:type="gramEnd"/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 xml:space="preserve"> саморегуляции. 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Определение возможности и целесообразности использования данных приемов в повседневной жизни.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Задание 5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У 7. Определять способы развития волевых качеств личности</w:t>
      </w:r>
      <w:r w:rsidRPr="002512FB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 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  <w:proofErr w:type="gramStart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З</w:t>
      </w:r>
      <w:proofErr w:type="gramEnd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 xml:space="preserve"> 5. Способы развития волевых качеств личности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 xml:space="preserve">Инструкция для </w:t>
      </w:r>
      <w:proofErr w:type="gramStart"/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>обучающегося</w:t>
      </w:r>
      <w:proofErr w:type="gramEnd"/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>: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Подготовьте</w:t>
      </w:r>
      <w:r w:rsidRPr="002512FB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 </w:t>
      </w: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презентацию на тему «Способы развития воли»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Критерии оценки: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Cs/>
          <w:sz w:val="28"/>
          <w:szCs w:val="24"/>
          <w:lang w:eastAsia="ru-RU"/>
        </w:rPr>
      </w:pPr>
      <w:r w:rsidRPr="002512FB">
        <w:rPr>
          <w:rFonts w:ascii="Times New Roman" w:eastAsia="Arial Unicode MS" w:hAnsi="Times New Roman" w:cs="Times New Roman"/>
          <w:bCs/>
          <w:sz w:val="28"/>
          <w:szCs w:val="24"/>
          <w:lang w:eastAsia="ru-RU"/>
        </w:rPr>
        <w:t>1. Содержательность:</w:t>
      </w:r>
    </w:p>
    <w:p w:rsidR="002512FB" w:rsidRPr="002512FB" w:rsidRDefault="002512FB" w:rsidP="002512F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Arial Unicode MS"/>
          <w:bCs/>
          <w:color w:val="000000"/>
          <w:sz w:val="28"/>
          <w:szCs w:val="24"/>
          <w:lang w:eastAsia="ru-RU"/>
        </w:rPr>
      </w:pPr>
      <w:r w:rsidRPr="002512FB">
        <w:rPr>
          <w:rFonts w:ascii="Times New Roman" w:eastAsia="Arial Unicode MS" w:hAnsi="Times New Roman" w:cs="Arial Unicode MS"/>
          <w:bCs/>
          <w:color w:val="000000"/>
          <w:sz w:val="28"/>
          <w:szCs w:val="24"/>
          <w:lang w:eastAsia="ru-RU"/>
        </w:rPr>
        <w:t>актуальность и обоснованность;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Cs/>
          <w:sz w:val="28"/>
          <w:szCs w:val="24"/>
          <w:lang w:eastAsia="ru-RU"/>
        </w:rPr>
      </w:pPr>
      <w:r w:rsidRPr="002512FB">
        <w:rPr>
          <w:rFonts w:ascii="Times New Roman" w:eastAsia="Arial Unicode MS" w:hAnsi="Times New Roman" w:cs="Times New Roman"/>
          <w:bCs/>
          <w:sz w:val="28"/>
          <w:szCs w:val="24"/>
          <w:lang w:eastAsia="ru-RU"/>
        </w:rPr>
        <w:t>логика представления материала.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Cs/>
          <w:sz w:val="28"/>
          <w:szCs w:val="24"/>
          <w:lang w:eastAsia="ru-RU"/>
        </w:rPr>
      </w:pPr>
      <w:r w:rsidRPr="002512FB">
        <w:rPr>
          <w:rFonts w:ascii="Times New Roman" w:eastAsia="Arial Unicode MS" w:hAnsi="Times New Roman" w:cs="Times New Roman"/>
          <w:bCs/>
          <w:sz w:val="28"/>
          <w:szCs w:val="24"/>
          <w:lang w:eastAsia="ru-RU"/>
        </w:rPr>
        <w:t>2. Перспективность: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Cs/>
          <w:sz w:val="28"/>
          <w:szCs w:val="24"/>
          <w:lang w:eastAsia="ru-RU"/>
        </w:rPr>
      </w:pPr>
      <w:r w:rsidRPr="002512FB">
        <w:rPr>
          <w:rFonts w:ascii="Times New Roman" w:eastAsia="Arial Unicode MS" w:hAnsi="Times New Roman" w:cs="Times New Roman"/>
          <w:bCs/>
          <w:sz w:val="28"/>
          <w:szCs w:val="24"/>
          <w:lang w:eastAsia="ru-RU"/>
        </w:rPr>
        <w:t xml:space="preserve">практическая значимость для автора и </w:t>
      </w:r>
      <w:proofErr w:type="gramStart"/>
      <w:r w:rsidRPr="002512FB">
        <w:rPr>
          <w:rFonts w:ascii="Times New Roman" w:eastAsia="Arial Unicode MS" w:hAnsi="Times New Roman" w:cs="Times New Roman"/>
          <w:bCs/>
          <w:sz w:val="28"/>
          <w:szCs w:val="24"/>
          <w:lang w:eastAsia="ru-RU"/>
        </w:rPr>
        <w:t>обучающихся</w:t>
      </w:r>
      <w:proofErr w:type="gramEnd"/>
      <w:r w:rsidRPr="002512FB">
        <w:rPr>
          <w:rFonts w:ascii="Times New Roman" w:eastAsia="Arial Unicode MS" w:hAnsi="Times New Roman" w:cs="Times New Roman"/>
          <w:bCs/>
          <w:sz w:val="28"/>
          <w:szCs w:val="24"/>
          <w:lang w:eastAsia="ru-RU"/>
        </w:rPr>
        <w:t>;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Cs/>
          <w:sz w:val="28"/>
          <w:szCs w:val="24"/>
          <w:lang w:eastAsia="ru-RU"/>
        </w:rPr>
      </w:pPr>
      <w:r w:rsidRPr="002512FB">
        <w:rPr>
          <w:rFonts w:ascii="Times New Roman" w:eastAsia="Arial Unicode MS" w:hAnsi="Times New Roman" w:cs="Times New Roman"/>
          <w:bCs/>
          <w:sz w:val="28"/>
          <w:szCs w:val="24"/>
          <w:lang w:eastAsia="ru-RU"/>
        </w:rPr>
        <w:t>возможность использования результатов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Cs/>
          <w:sz w:val="28"/>
          <w:szCs w:val="24"/>
          <w:lang w:eastAsia="ru-RU"/>
        </w:rPr>
      </w:pPr>
      <w:r w:rsidRPr="002512FB">
        <w:rPr>
          <w:rFonts w:ascii="Times New Roman" w:eastAsia="Arial Unicode MS" w:hAnsi="Times New Roman" w:cs="Times New Roman"/>
          <w:bCs/>
          <w:sz w:val="28"/>
          <w:szCs w:val="24"/>
          <w:lang w:eastAsia="ru-RU"/>
        </w:rPr>
        <w:t>3. Коммуникативная культура: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Cs/>
          <w:sz w:val="28"/>
          <w:szCs w:val="24"/>
          <w:lang w:eastAsia="ru-RU"/>
        </w:rPr>
      </w:pPr>
      <w:r w:rsidRPr="002512FB">
        <w:rPr>
          <w:rFonts w:ascii="Times New Roman" w:eastAsia="Arial Unicode MS" w:hAnsi="Times New Roman" w:cs="Times New Roman"/>
          <w:bCs/>
          <w:sz w:val="28"/>
          <w:szCs w:val="24"/>
          <w:lang w:eastAsia="ru-RU"/>
        </w:rPr>
        <w:t>доступность, наглядность, логичность;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Cs/>
          <w:sz w:val="28"/>
          <w:szCs w:val="24"/>
          <w:lang w:eastAsia="ru-RU"/>
        </w:rPr>
      </w:pPr>
      <w:r w:rsidRPr="002512FB">
        <w:rPr>
          <w:rFonts w:ascii="Times New Roman" w:eastAsia="Arial Unicode MS" w:hAnsi="Times New Roman" w:cs="Times New Roman"/>
          <w:bCs/>
          <w:sz w:val="28"/>
          <w:szCs w:val="24"/>
          <w:lang w:eastAsia="ru-RU"/>
        </w:rPr>
        <w:t>готовность к дискуссии;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Cs/>
          <w:sz w:val="28"/>
          <w:szCs w:val="24"/>
          <w:lang w:eastAsia="ru-RU"/>
        </w:rPr>
      </w:pPr>
      <w:r w:rsidRPr="002512FB">
        <w:rPr>
          <w:rFonts w:ascii="Times New Roman" w:eastAsia="Arial Unicode MS" w:hAnsi="Times New Roman" w:cs="Times New Roman"/>
          <w:bCs/>
          <w:sz w:val="28"/>
          <w:szCs w:val="24"/>
          <w:lang w:eastAsia="ru-RU"/>
        </w:rPr>
        <w:t>умение отвечать на вопросы.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Cs/>
          <w:sz w:val="28"/>
          <w:szCs w:val="24"/>
          <w:lang w:eastAsia="ru-RU"/>
        </w:rPr>
      </w:pP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sz w:val="28"/>
          <w:szCs w:val="24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bCs/>
          <w:sz w:val="28"/>
          <w:szCs w:val="24"/>
          <w:lang w:eastAsia="ru-RU"/>
        </w:rPr>
        <w:t>Задание 6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У 8. Определять собственные мотивы деятельности и выявлять способы повышения мотивации.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proofErr w:type="gramStart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З</w:t>
      </w:r>
      <w:proofErr w:type="gramEnd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 xml:space="preserve"> 6. Понятие мотива и мотивации личности.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 xml:space="preserve">Инструкция для </w:t>
      </w:r>
      <w:proofErr w:type="gramStart"/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>обучающегося</w:t>
      </w:r>
      <w:proofErr w:type="gramEnd"/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>:</w:t>
      </w:r>
    </w:p>
    <w:p w:rsidR="002512FB" w:rsidRPr="002512FB" w:rsidRDefault="002512FB" w:rsidP="002512FB">
      <w:pPr>
        <w:shd w:val="clear" w:color="auto" w:fill="FFFFFF"/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4"/>
          <w:lang w:eastAsia="ru-RU"/>
        </w:rPr>
        <w:t>1.Определите собственные «</w:t>
      </w:r>
      <w:proofErr w:type="spellStart"/>
      <w:r w:rsidRPr="002512FB">
        <w:rPr>
          <w:rFonts w:ascii="Times New Roman" w:eastAsia="Arial Unicode MS" w:hAnsi="Times New Roman" w:cs="Times New Roman"/>
          <w:sz w:val="28"/>
          <w:szCs w:val="24"/>
          <w:lang w:eastAsia="ru-RU"/>
        </w:rPr>
        <w:t>мотиваторы</w:t>
      </w:r>
      <w:proofErr w:type="spellEnd"/>
      <w:r w:rsidRPr="002512FB">
        <w:rPr>
          <w:rFonts w:ascii="Times New Roman" w:eastAsia="Arial Unicode MS" w:hAnsi="Times New Roman" w:cs="Times New Roman"/>
          <w:sz w:val="28"/>
          <w:szCs w:val="24"/>
          <w:lang w:eastAsia="ru-RU"/>
        </w:rPr>
        <w:t xml:space="preserve">» к деятельности при помощи проективных </w:t>
      </w: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вопросов [2]:</w:t>
      </w:r>
    </w:p>
    <w:p w:rsidR="002512FB" w:rsidRPr="002512FB" w:rsidRDefault="002512FB" w:rsidP="002512FB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Что стимулирует людей к эффективной работе/учебе?</w:t>
      </w:r>
    </w:p>
    <w:p w:rsidR="002512FB" w:rsidRPr="002512FB" w:rsidRDefault="002512FB" w:rsidP="002512FB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Что именно ценят люди в учебе?</w:t>
      </w:r>
    </w:p>
    <w:p w:rsidR="002512FB" w:rsidRPr="002512FB" w:rsidRDefault="002512FB" w:rsidP="002512FB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Почему человек выбирает ту или иную профессию/ образовательную организацию?</w:t>
      </w:r>
    </w:p>
    <w:p w:rsidR="002512FB" w:rsidRPr="002512FB" w:rsidRDefault="002512FB" w:rsidP="002512FB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Что может вынудить человека бросить обучение?</w:t>
      </w:r>
    </w:p>
    <w:p w:rsidR="002512FB" w:rsidRPr="002512FB" w:rsidRDefault="002512FB" w:rsidP="002512FB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Что делает работу коллектива наиболее продуктивной?</w:t>
      </w:r>
    </w:p>
    <w:p w:rsidR="002512FB" w:rsidRPr="002512FB" w:rsidRDefault="002512FB" w:rsidP="002512FB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В каком коллективе студенты чувствуют себя наиболее комфортно?</w:t>
      </w:r>
    </w:p>
    <w:p w:rsidR="002512FB" w:rsidRPr="002512FB" w:rsidRDefault="002512FB" w:rsidP="002512FB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Какие черты характера наиболее значимы для успешного общения с людьми?</w:t>
      </w:r>
    </w:p>
    <w:p w:rsidR="002512FB" w:rsidRPr="002512FB" w:rsidRDefault="002512FB" w:rsidP="002512FB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1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Почему люди стремятся сделать карьеру/ получить образование?</w:t>
      </w:r>
    </w:p>
    <w:p w:rsidR="002512FB" w:rsidRPr="002512FB" w:rsidRDefault="002512FB" w:rsidP="002512FB">
      <w:pPr>
        <w:shd w:val="clear" w:color="auto" w:fill="FFFFFF"/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 xml:space="preserve">2.Сформулируйте условия, необходимые вам для повышения мотивации к деятельности. 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4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color w:val="000000"/>
          <w:sz w:val="28"/>
          <w:szCs w:val="24"/>
          <w:lang w:eastAsia="ru-RU"/>
        </w:rPr>
        <w:t>Критерии оценки:</w:t>
      </w: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 xml:space="preserve">Обоснованность определения </w:t>
      </w:r>
      <w:proofErr w:type="gramStart"/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собственных</w:t>
      </w:r>
      <w:proofErr w:type="gramEnd"/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мотиваторов</w:t>
      </w:r>
      <w:proofErr w:type="spellEnd"/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 xml:space="preserve"> деятельности. </w:t>
      </w: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 xml:space="preserve">Полнота представленной информации. 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 xml:space="preserve">Логика представления информации.  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sz w:val="28"/>
          <w:szCs w:val="24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bCs/>
          <w:sz w:val="28"/>
          <w:szCs w:val="24"/>
          <w:lang w:eastAsia="ru-RU"/>
        </w:rPr>
        <w:lastRenderedPageBreak/>
        <w:t>Задание 7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У 9. Анализировать конфликтные ситуации и использовать приемы преодоления конфликтных ситуаций.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proofErr w:type="gramStart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З</w:t>
      </w:r>
      <w:proofErr w:type="gramEnd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 xml:space="preserve"> 7. Способы анализа конфликтных ситуаций и стратегии поведения в конфликтах и конфликтных ситуациях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 xml:space="preserve">Инструкция для </w:t>
      </w:r>
      <w:proofErr w:type="gramStart"/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>обучающегося</w:t>
      </w:r>
      <w:proofErr w:type="gramEnd"/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>: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 xml:space="preserve">Сформулируйте агрессивные высказывания. 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Сформулируйте не менее трех вариантов ответа на данное высказывание. Определение наиболее целесообразные речевые приемы реагирования на представленную ситуацию.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>Критерии оценки: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Целесообразность использования речевых приемов в конфликтных ситуациях</w:t>
      </w:r>
      <w:r w:rsidRPr="002512FB">
        <w:rPr>
          <w:rFonts w:ascii="Times New Roman" w:eastAsia="Arial Unicode MS" w:hAnsi="Times New Roman" w:cs="Times New Roman"/>
          <w:iCs/>
          <w:sz w:val="24"/>
          <w:szCs w:val="28"/>
          <w:lang w:eastAsia="ru-RU"/>
        </w:rPr>
        <w:t>.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iCs/>
          <w:sz w:val="24"/>
          <w:szCs w:val="28"/>
          <w:lang w:eastAsia="ru-RU"/>
        </w:rPr>
      </w:pP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Задание 8</w:t>
      </w:r>
    </w:p>
    <w:p w:rsidR="002512FB" w:rsidRPr="002512FB" w:rsidRDefault="002512FB" w:rsidP="002512FB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 xml:space="preserve">У 10. Определять собственные </w:t>
      </w:r>
      <w:proofErr w:type="spellStart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копинг</w:t>
      </w:r>
      <w:proofErr w:type="spellEnd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 xml:space="preserve">-стратегии (стратегии </w:t>
      </w:r>
      <w:proofErr w:type="spellStart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преодаления</w:t>
      </w:r>
      <w:proofErr w:type="spellEnd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 xml:space="preserve"> стрессовых ситуаций), использовать приемы увеличения личностного ресурса.</w:t>
      </w:r>
    </w:p>
    <w:p w:rsidR="002512FB" w:rsidRPr="002512FB" w:rsidRDefault="002512FB" w:rsidP="002512FB">
      <w:pPr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proofErr w:type="gramStart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З</w:t>
      </w:r>
      <w:proofErr w:type="gramEnd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 xml:space="preserve"> 8. Различные реакции на стрессовую ситуацию и </w:t>
      </w:r>
      <w:proofErr w:type="spellStart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копинг</w:t>
      </w:r>
      <w:proofErr w:type="spellEnd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-стратегии личности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 xml:space="preserve">Инструкция для </w:t>
      </w:r>
      <w:proofErr w:type="gramStart"/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>обучающегося</w:t>
      </w:r>
      <w:proofErr w:type="gramEnd"/>
      <w:r w:rsidRPr="002512FB">
        <w:rPr>
          <w:rFonts w:ascii="Times New Roman" w:eastAsia="Arial Unicode MS" w:hAnsi="Times New Roman" w:cs="Times New Roman"/>
          <w:b/>
          <w:iCs/>
          <w:sz w:val="28"/>
          <w:szCs w:val="28"/>
          <w:lang w:eastAsia="ru-RU"/>
        </w:rPr>
        <w:t>:</w:t>
      </w:r>
    </w:p>
    <w:p w:rsidR="002512FB" w:rsidRPr="002512FB" w:rsidRDefault="002512FB" w:rsidP="002512FB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 xml:space="preserve">1. Определите собственные </w:t>
      </w:r>
      <w:proofErr w:type="spellStart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копинг</w:t>
      </w:r>
      <w:proofErr w:type="spellEnd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 xml:space="preserve">-стратегии (стратегии </w:t>
      </w:r>
      <w:proofErr w:type="spellStart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>преодаления</w:t>
      </w:r>
      <w:proofErr w:type="spellEnd"/>
      <w:r w:rsidRPr="002512FB">
        <w:rPr>
          <w:rFonts w:ascii="Times New Roman" w:eastAsia="Arial Unicode MS" w:hAnsi="Times New Roman" w:cs="Times New Roman"/>
          <w:iCs/>
          <w:color w:val="000000"/>
          <w:sz w:val="28"/>
          <w:szCs w:val="28"/>
          <w:lang w:eastAsia="ru-RU"/>
        </w:rPr>
        <w:t xml:space="preserve"> стрессовых ситуаций). Насколько, с вашей точки зрения, данная стратегия эффективна. Какие другие эффективные стратегии вы бы хотели у себя развить? Что для этого можно сделать?</w:t>
      </w:r>
    </w:p>
    <w:p w:rsidR="002512FB" w:rsidRPr="002512FB" w:rsidRDefault="002512FB" w:rsidP="002512FB">
      <w:pPr>
        <w:keepNext/>
        <w:widowControl w:val="0"/>
        <w:spacing w:after="0" w:line="240" w:lineRule="auto"/>
        <w:ind w:firstLine="567"/>
        <w:jc w:val="both"/>
        <w:outlineLvl w:val="2"/>
        <w:rPr>
          <w:rFonts w:ascii="Times New Roman" w:eastAsiaTheme="majorEastAsia" w:hAnsi="Times New Roman" w:cs="Times New Roman"/>
          <w:bCs/>
          <w:color w:val="000000"/>
          <w:sz w:val="28"/>
          <w:szCs w:val="28"/>
          <w:lang w:eastAsia="ru-RU"/>
        </w:rPr>
      </w:pPr>
      <w:r w:rsidRPr="002512FB">
        <w:rPr>
          <w:rFonts w:ascii="Times New Roman" w:eastAsiaTheme="majorEastAsia" w:hAnsi="Times New Roman" w:cs="Times New Roman"/>
          <w:bCs/>
          <w:color w:val="000000"/>
          <w:sz w:val="28"/>
          <w:szCs w:val="28"/>
          <w:lang w:eastAsia="ru-RU"/>
        </w:rPr>
        <w:t xml:space="preserve">Варианты </w:t>
      </w:r>
      <w:proofErr w:type="spellStart"/>
      <w:r w:rsidRPr="002512FB">
        <w:rPr>
          <w:rFonts w:ascii="Times New Roman" w:eastAsiaTheme="majorEastAsia" w:hAnsi="Times New Roman" w:cs="Times New Roman"/>
          <w:bCs/>
          <w:color w:val="000000"/>
          <w:sz w:val="28"/>
          <w:szCs w:val="28"/>
          <w:lang w:eastAsia="ru-RU"/>
        </w:rPr>
        <w:t>копинг</w:t>
      </w:r>
      <w:proofErr w:type="spellEnd"/>
      <w:r w:rsidRPr="002512FB">
        <w:rPr>
          <w:rFonts w:ascii="Times New Roman" w:eastAsiaTheme="majorEastAsia" w:hAnsi="Times New Roman" w:cs="Times New Roman"/>
          <w:bCs/>
          <w:color w:val="000000"/>
          <w:sz w:val="28"/>
          <w:szCs w:val="28"/>
          <w:lang w:eastAsia="ru-RU"/>
        </w:rPr>
        <w:t xml:space="preserve">-поведения по методике Э. </w:t>
      </w:r>
      <w:proofErr w:type="spellStart"/>
      <w:r w:rsidRPr="002512FB">
        <w:rPr>
          <w:rFonts w:ascii="Times New Roman" w:eastAsiaTheme="majorEastAsia" w:hAnsi="Times New Roman" w:cs="Times New Roman"/>
          <w:bCs/>
          <w:color w:val="000000"/>
          <w:sz w:val="28"/>
          <w:szCs w:val="28"/>
          <w:lang w:eastAsia="ru-RU"/>
        </w:rPr>
        <w:t>Хейма</w:t>
      </w:r>
      <w:proofErr w:type="spellEnd"/>
    </w:p>
    <w:p w:rsidR="002512FB" w:rsidRPr="002512FB" w:rsidRDefault="002512FB" w:rsidP="002512FB">
      <w:pPr>
        <w:keepNext/>
        <w:widowControl w:val="0"/>
        <w:spacing w:after="0" w:line="240" w:lineRule="auto"/>
        <w:ind w:firstLine="567"/>
        <w:jc w:val="both"/>
        <w:outlineLvl w:val="2"/>
        <w:rPr>
          <w:rFonts w:ascii="Times New Roman" w:eastAsiaTheme="majorEastAsia" w:hAnsi="Times New Roman" w:cs="Times New Roman"/>
          <w:bCs/>
          <w:color w:val="000000"/>
          <w:sz w:val="28"/>
          <w:szCs w:val="28"/>
          <w:lang w:eastAsia="ru-RU"/>
        </w:rPr>
      </w:pPr>
      <w:r w:rsidRPr="002512FB">
        <w:rPr>
          <w:rFonts w:ascii="Times New Roman" w:eastAsiaTheme="majorEastAsia" w:hAnsi="Times New Roman" w:cs="Times New Roman"/>
          <w:bCs/>
          <w:color w:val="000000"/>
          <w:sz w:val="28"/>
          <w:szCs w:val="28"/>
          <w:lang w:eastAsia="ru-RU"/>
        </w:rPr>
        <w:t xml:space="preserve">А. Когнитивные </w:t>
      </w:r>
      <w:proofErr w:type="spellStart"/>
      <w:r w:rsidRPr="002512FB">
        <w:rPr>
          <w:rFonts w:ascii="Times New Roman" w:eastAsiaTheme="majorEastAsia" w:hAnsi="Times New Roman" w:cs="Times New Roman"/>
          <w:bCs/>
          <w:color w:val="000000"/>
          <w:sz w:val="28"/>
          <w:szCs w:val="28"/>
          <w:lang w:eastAsia="ru-RU"/>
        </w:rPr>
        <w:t>копинг</w:t>
      </w:r>
      <w:proofErr w:type="spellEnd"/>
      <w:r w:rsidRPr="002512FB">
        <w:rPr>
          <w:rFonts w:ascii="Times New Roman" w:eastAsiaTheme="majorEastAsia" w:hAnsi="Times New Roman" w:cs="Times New Roman"/>
          <w:bCs/>
          <w:color w:val="000000"/>
          <w:sz w:val="28"/>
          <w:szCs w:val="28"/>
          <w:lang w:eastAsia="ru-RU"/>
        </w:rPr>
        <w:t>-стратегии</w:t>
      </w:r>
    </w:p>
    <w:p w:rsidR="002512FB" w:rsidRPr="002512FB" w:rsidRDefault="002512FB" w:rsidP="002512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Игнорирование – «Говорю себе: в данный момент есть что-то важнее, чем труд</w:t>
      </w: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softHyphen/>
        <w:t>ности»</w:t>
      </w:r>
    </w:p>
    <w:p w:rsidR="002512FB" w:rsidRPr="002512FB" w:rsidRDefault="002512FB" w:rsidP="002512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Смирение – «Говорю себе: это судьба, нужно с этим смириться»</w:t>
      </w:r>
    </w:p>
    <w:p w:rsidR="002512FB" w:rsidRPr="002512FB" w:rsidRDefault="002512FB" w:rsidP="002512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Диссимуляция – «Это несущественные трудности, не все так плохо, в основном все хорошо»</w:t>
      </w:r>
    </w:p>
    <w:p w:rsidR="002512FB" w:rsidRPr="002512FB" w:rsidRDefault="002512FB" w:rsidP="002512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Сохранение самообладания – «Я не теряю самообладания и контроля над собой в тяжелые минуты и стараюсь никому не показывать своего состояния»</w:t>
      </w:r>
    </w:p>
    <w:p w:rsidR="002512FB" w:rsidRPr="002512FB" w:rsidRDefault="002512FB" w:rsidP="002512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Проблемный анализ – «Я стараюсь проанализировать, все взвесить и объяснить себе, что же случилось»</w:t>
      </w:r>
    </w:p>
    <w:p w:rsidR="002512FB" w:rsidRPr="002512FB" w:rsidRDefault="002512FB" w:rsidP="002512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Относительность – «Я говорю себе: по сравнению с проблемами Других людей </w:t>
      </w:r>
      <w:proofErr w:type="gramStart"/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мои</w:t>
      </w:r>
      <w:proofErr w:type="gramEnd"/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– это пустяк»</w:t>
      </w:r>
    </w:p>
    <w:p w:rsidR="002512FB" w:rsidRPr="002512FB" w:rsidRDefault="002512FB" w:rsidP="002512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Религиозность – «Если что-то случилось, то так угодно Богу»</w:t>
      </w:r>
    </w:p>
    <w:p w:rsidR="002512FB" w:rsidRPr="002512FB" w:rsidRDefault="002512FB" w:rsidP="002512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Растерянность – «Я не </w:t>
      </w:r>
      <w:proofErr w:type="gramStart"/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знаю</w:t>
      </w:r>
      <w:proofErr w:type="gramEnd"/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что делать и мне временами кажется, что мне не выпутаться из этих трудностей»</w:t>
      </w:r>
    </w:p>
    <w:p w:rsidR="002512FB" w:rsidRPr="002512FB" w:rsidRDefault="002512FB" w:rsidP="002512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Придача смысла – «Я придаю своим трудностям особый смысл, преодолевая их, я совершенствуюсь сам»</w:t>
      </w:r>
    </w:p>
    <w:p w:rsidR="002512FB" w:rsidRPr="002512FB" w:rsidRDefault="002512FB" w:rsidP="002512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Установка собственной ценности – «В данное время я полностью не могу спра</w:t>
      </w: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softHyphen/>
        <w:t xml:space="preserve">виться с этими трудностями, но со временем смогу справиться и с ними, и </w:t>
      </w:r>
      <w:proofErr w:type="gramStart"/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с</w:t>
      </w:r>
      <w:proofErr w:type="gramEnd"/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более сложными».</w:t>
      </w:r>
    </w:p>
    <w:p w:rsidR="002512FB" w:rsidRPr="002512FB" w:rsidRDefault="002512FB" w:rsidP="002512FB">
      <w:pPr>
        <w:keepNext/>
        <w:widowControl w:val="0"/>
        <w:tabs>
          <w:tab w:val="num" w:pos="426"/>
        </w:tabs>
        <w:spacing w:after="0" w:line="240" w:lineRule="auto"/>
        <w:ind w:firstLine="567"/>
        <w:jc w:val="both"/>
        <w:outlineLvl w:val="2"/>
        <w:rPr>
          <w:rFonts w:ascii="Times New Roman" w:eastAsiaTheme="majorEastAsia" w:hAnsi="Times New Roman" w:cs="Times New Roman"/>
          <w:bCs/>
          <w:color w:val="000000"/>
          <w:sz w:val="28"/>
          <w:szCs w:val="28"/>
          <w:lang w:eastAsia="ru-RU"/>
        </w:rPr>
      </w:pPr>
      <w:r w:rsidRPr="002512FB">
        <w:rPr>
          <w:rFonts w:ascii="Times New Roman" w:eastAsiaTheme="majorEastAsia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Б. Эмоциональные </w:t>
      </w:r>
      <w:proofErr w:type="spellStart"/>
      <w:r w:rsidRPr="002512FB">
        <w:rPr>
          <w:rFonts w:ascii="Times New Roman" w:eastAsiaTheme="majorEastAsia" w:hAnsi="Times New Roman" w:cs="Times New Roman"/>
          <w:bCs/>
          <w:color w:val="000000"/>
          <w:sz w:val="28"/>
          <w:szCs w:val="28"/>
          <w:lang w:eastAsia="ru-RU"/>
        </w:rPr>
        <w:t>копинг</w:t>
      </w:r>
      <w:proofErr w:type="spellEnd"/>
      <w:r w:rsidRPr="002512FB">
        <w:rPr>
          <w:rFonts w:ascii="Times New Roman" w:eastAsiaTheme="majorEastAsia" w:hAnsi="Times New Roman" w:cs="Times New Roman"/>
          <w:bCs/>
          <w:color w:val="000000"/>
          <w:sz w:val="28"/>
          <w:szCs w:val="28"/>
          <w:lang w:eastAsia="ru-RU"/>
        </w:rPr>
        <w:t>-стратегии</w:t>
      </w:r>
    </w:p>
    <w:p w:rsidR="002512FB" w:rsidRPr="002512FB" w:rsidRDefault="002512FB" w:rsidP="002512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Протест – «Я всегда глубоко возмущен несправедливостью судьбы ко мне и про</w:t>
      </w: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softHyphen/>
        <w:t>тестую»</w:t>
      </w:r>
    </w:p>
    <w:p w:rsidR="002512FB" w:rsidRPr="002512FB" w:rsidRDefault="002512FB" w:rsidP="002512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Эмоциональная разрядка – «Я впадаю в отчаяние, я рыдаю и плачу»</w:t>
      </w:r>
    </w:p>
    <w:p w:rsidR="002512FB" w:rsidRPr="002512FB" w:rsidRDefault="002512FB" w:rsidP="002512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Подавление эмоций – «Я подавляю эмоции в себе»</w:t>
      </w:r>
    </w:p>
    <w:p w:rsidR="002512FB" w:rsidRPr="002512FB" w:rsidRDefault="002512FB" w:rsidP="002512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Оптимизм – «Я всегда уверен, что есть выход из трудной ситуации»</w:t>
      </w:r>
    </w:p>
    <w:p w:rsidR="002512FB" w:rsidRPr="002512FB" w:rsidRDefault="002512FB" w:rsidP="002512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Пассивная кооперация – «Я доверяю преодоление своих трудностей другим лю</w:t>
      </w: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softHyphen/>
        <w:t>дям, которые готовы помочь мне»</w:t>
      </w:r>
    </w:p>
    <w:p w:rsidR="002512FB" w:rsidRPr="002512FB" w:rsidRDefault="002512FB" w:rsidP="002512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Покорность – «Я впадаю в состояние безнадежности»</w:t>
      </w:r>
    </w:p>
    <w:p w:rsidR="002512FB" w:rsidRPr="002512FB" w:rsidRDefault="002512FB" w:rsidP="002512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Самообвинение – «Я </w:t>
      </w:r>
      <w:proofErr w:type="gramStart"/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считаю</w:t>
      </w:r>
      <w:proofErr w:type="gramEnd"/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себя виноватым и получаю по заслугам»</w:t>
      </w:r>
    </w:p>
    <w:p w:rsidR="002512FB" w:rsidRPr="002512FB" w:rsidRDefault="002512FB" w:rsidP="002512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Агрессивность – «Я впадаю в бешенство, становлюсь агрессивным»</w:t>
      </w:r>
    </w:p>
    <w:p w:rsidR="002512FB" w:rsidRPr="002512FB" w:rsidRDefault="002512FB" w:rsidP="002512FB">
      <w:pPr>
        <w:keepNext/>
        <w:widowControl w:val="0"/>
        <w:spacing w:after="0" w:line="240" w:lineRule="auto"/>
        <w:ind w:firstLine="567"/>
        <w:jc w:val="both"/>
        <w:outlineLvl w:val="2"/>
        <w:rPr>
          <w:rFonts w:ascii="Times New Roman" w:eastAsiaTheme="majorEastAsia" w:hAnsi="Times New Roman" w:cs="Times New Roman"/>
          <w:bCs/>
          <w:color w:val="000000"/>
          <w:sz w:val="28"/>
          <w:szCs w:val="28"/>
          <w:lang w:eastAsia="ru-RU"/>
        </w:rPr>
      </w:pPr>
      <w:r w:rsidRPr="002512FB">
        <w:rPr>
          <w:rFonts w:ascii="Times New Roman" w:eastAsiaTheme="majorEastAsia" w:hAnsi="Times New Roman" w:cs="Times New Roman"/>
          <w:bCs/>
          <w:color w:val="000000"/>
          <w:sz w:val="28"/>
          <w:szCs w:val="28"/>
          <w:lang w:eastAsia="ru-RU"/>
        </w:rPr>
        <w:t xml:space="preserve">В. Поведенческие </w:t>
      </w:r>
      <w:proofErr w:type="spellStart"/>
      <w:r w:rsidRPr="002512FB">
        <w:rPr>
          <w:rFonts w:ascii="Times New Roman" w:eastAsiaTheme="majorEastAsia" w:hAnsi="Times New Roman" w:cs="Times New Roman"/>
          <w:bCs/>
          <w:color w:val="000000"/>
          <w:sz w:val="28"/>
          <w:szCs w:val="28"/>
          <w:lang w:eastAsia="ru-RU"/>
        </w:rPr>
        <w:t>копинг</w:t>
      </w:r>
      <w:proofErr w:type="spellEnd"/>
      <w:r w:rsidRPr="002512FB">
        <w:rPr>
          <w:rFonts w:ascii="Times New Roman" w:eastAsiaTheme="majorEastAsia" w:hAnsi="Times New Roman" w:cs="Times New Roman"/>
          <w:bCs/>
          <w:color w:val="000000"/>
          <w:sz w:val="28"/>
          <w:szCs w:val="28"/>
          <w:lang w:eastAsia="ru-RU"/>
        </w:rPr>
        <w:t>-стратегии</w:t>
      </w:r>
    </w:p>
    <w:p w:rsidR="002512FB" w:rsidRPr="002512FB" w:rsidRDefault="002512FB" w:rsidP="002512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Отвлечение – «Я погружаюсь в любимое дело, стараясь забыть о трудностях»</w:t>
      </w:r>
    </w:p>
    <w:p w:rsidR="002512FB" w:rsidRPr="002512FB" w:rsidRDefault="002512FB" w:rsidP="002512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Альтруизм – «Я стараюсь помочь людям и в заботах о них забываю о своих го</w:t>
      </w: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softHyphen/>
        <w:t>рестях»</w:t>
      </w:r>
    </w:p>
    <w:p w:rsidR="002512FB" w:rsidRPr="002512FB" w:rsidRDefault="002512FB" w:rsidP="002512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Активное избегание – «Стараюсь не думать, всячески избегаю сосредотачивать</w:t>
      </w: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softHyphen/>
        <w:t>ся на своих неприятностях»</w:t>
      </w:r>
    </w:p>
    <w:p w:rsidR="002512FB" w:rsidRPr="002512FB" w:rsidRDefault="002512FB" w:rsidP="002512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Компенсация – «Стараюсь отвлечься и расслабиться (с помощью алкоголя, ус</w:t>
      </w: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softHyphen/>
        <w:t>покоительных средств, вкусной еды и т. п.)»</w:t>
      </w:r>
    </w:p>
    <w:p w:rsidR="002512FB" w:rsidRPr="002512FB" w:rsidRDefault="002512FB" w:rsidP="002512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Конструктивная активность – «Чтобы пережить трудности, я берусь за осуществ</w:t>
      </w: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softHyphen/>
        <w:t>ление давней мечты (еду путешествовать, поступаю на курсы иностранного языка и т. п.).</w:t>
      </w:r>
    </w:p>
    <w:p w:rsidR="002512FB" w:rsidRPr="002512FB" w:rsidRDefault="002512FB" w:rsidP="002512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Отступление – «Я изолируюсь, стараюсь остаться наедине с собой»</w:t>
      </w:r>
    </w:p>
    <w:p w:rsidR="002512FB" w:rsidRPr="002512FB" w:rsidRDefault="002512FB" w:rsidP="002512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Сотрудничество – «Я использую сотрудничество со значимыми мне людьми для преодоления трудностей»</w:t>
      </w:r>
    </w:p>
    <w:p w:rsidR="002512FB" w:rsidRPr="002512FB" w:rsidRDefault="002512FB" w:rsidP="002512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Обращение – «Я обычно ищу людей, способных помочь мне советом»</w:t>
      </w: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color w:val="000000"/>
          <w:sz w:val="28"/>
          <w:szCs w:val="24"/>
          <w:lang w:eastAsia="ru-RU"/>
        </w:rPr>
        <w:t>2</w:t>
      </w:r>
      <w:r w:rsidRPr="002512FB">
        <w:rPr>
          <w:rFonts w:ascii="Arial Unicode MS" w:eastAsia="Times New Roman" w:hAnsi="Arial Unicode MS" w:cs="Arial Unicode MS"/>
          <w:color w:val="000000"/>
          <w:sz w:val="24"/>
          <w:szCs w:val="24"/>
          <w:lang w:eastAsia="ru-RU"/>
        </w:rPr>
        <w:t xml:space="preserve">. </w:t>
      </w: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Составьте программу увеличения личностного ресурса:</w:t>
      </w: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Определите правила, способствующие увеличению личностного ресурса.</w:t>
      </w: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Определите возможные действия для увеличения ресурса.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proofErr w:type="gramStart"/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Определите необходимые средства для реализации предложенных действий (Что для этого нужно?</w:t>
      </w:r>
      <w:proofErr w:type="gramEnd"/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512FB">
        <w:rPr>
          <w:rFonts w:ascii="Times New Roman" w:eastAsia="Arial Unicode MS" w:hAnsi="Times New Roman" w:cs="Times New Roman"/>
          <w:sz w:val="28"/>
          <w:szCs w:val="28"/>
          <w:lang w:eastAsia="ru-RU"/>
        </w:rPr>
        <w:t>Где это можно  взять/ попросить/ спросить?)</w:t>
      </w:r>
      <w:r w:rsidRPr="002512FB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 xml:space="preserve"> </w:t>
      </w:r>
      <w:proofErr w:type="gramEnd"/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Критерии оценки:</w:t>
      </w:r>
    </w:p>
    <w:p w:rsidR="002512FB" w:rsidRPr="002512FB" w:rsidRDefault="002512FB" w:rsidP="002512FB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sz w:val="32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Полнота, логичность, аргументированность представленной информации.</w:t>
      </w:r>
    </w:p>
    <w:p w:rsidR="002512FB" w:rsidRPr="002512FB" w:rsidRDefault="002512FB" w:rsidP="002512FB">
      <w:pPr>
        <w:tabs>
          <w:tab w:val="left" w:pos="66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2512FB" w:rsidRPr="002512FB" w:rsidRDefault="002512FB" w:rsidP="002512FB">
      <w:pPr>
        <w:widowControl w:val="0"/>
        <w:numPr>
          <w:ilvl w:val="1"/>
          <w:numId w:val="2"/>
        </w:numPr>
        <w:spacing w:after="0" w:line="240" w:lineRule="auto"/>
        <w:ind w:left="720"/>
        <w:contextualSpacing/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>Оценка  знаний</w:t>
      </w:r>
    </w:p>
    <w:p w:rsidR="002512FB" w:rsidRPr="002512FB" w:rsidRDefault="002512FB" w:rsidP="002512FB">
      <w:pPr>
        <w:widowControl w:val="0"/>
        <w:spacing w:after="0" w:line="240" w:lineRule="auto"/>
        <w:ind w:firstLine="709"/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lang w:eastAsia="ru-RU"/>
        </w:rPr>
        <w:t xml:space="preserve">Тип контрольного задания: </w:t>
      </w:r>
      <w:r w:rsidRPr="002512FB">
        <w:rPr>
          <w:rFonts w:ascii="Times New Roman" w:eastAsia="Arial Unicode MS" w:hAnsi="Times New Roman" w:cs="Arial Unicode MS"/>
          <w:bCs/>
          <w:color w:val="000000"/>
          <w:sz w:val="28"/>
          <w:szCs w:val="28"/>
          <w:lang w:eastAsia="ru-RU"/>
        </w:rPr>
        <w:t>контрольная работа.</w:t>
      </w:r>
    </w:p>
    <w:p w:rsidR="002512FB" w:rsidRPr="002512FB" w:rsidRDefault="002512FB" w:rsidP="002512FB">
      <w:pPr>
        <w:widowControl w:val="0"/>
        <w:spacing w:after="0" w:line="240" w:lineRule="auto"/>
        <w:ind w:firstLine="709"/>
        <w:rPr>
          <w:rFonts w:ascii="Times New Roman" w:eastAsia="Arial Unicode MS" w:hAnsi="Times New Roman" w:cs="Arial Unicode MS"/>
          <w:b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Arial Unicode MS"/>
          <w:bCs/>
          <w:color w:val="000000"/>
          <w:sz w:val="28"/>
          <w:szCs w:val="28"/>
          <w:lang w:eastAsia="ru-RU"/>
        </w:rPr>
        <w:t>Время выполнения заданий – 2 часа.</w:t>
      </w:r>
    </w:p>
    <w:p w:rsidR="002512FB" w:rsidRPr="002512FB" w:rsidRDefault="002512FB" w:rsidP="002512FB">
      <w:pPr>
        <w:widowControl w:val="0"/>
        <w:spacing w:after="0" w:line="240" w:lineRule="auto"/>
        <w:ind w:firstLine="709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 xml:space="preserve">Количество вариантов заданий для </w:t>
      </w:r>
      <w:proofErr w:type="gramStart"/>
      <w:r w:rsidRPr="002512FB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>обучающегося</w:t>
      </w:r>
      <w:proofErr w:type="gramEnd"/>
      <w:r w:rsidRPr="002512FB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– 1.</w:t>
      </w:r>
    </w:p>
    <w:p w:rsidR="002512FB" w:rsidRPr="002512FB" w:rsidRDefault="002512FB" w:rsidP="002512FB">
      <w:pPr>
        <w:widowControl w:val="0"/>
        <w:spacing w:after="0" w:line="240" w:lineRule="auto"/>
        <w:ind w:firstLine="709"/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</w:pPr>
    </w:p>
    <w:p w:rsidR="002512FB" w:rsidRPr="002512FB" w:rsidRDefault="002512FB" w:rsidP="002512FB">
      <w:pPr>
        <w:widowControl w:val="0"/>
        <w:spacing w:after="0" w:line="240" w:lineRule="auto"/>
        <w:ind w:firstLine="709"/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>Задания контрольной работы: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831"/>
        <w:gridCol w:w="4832"/>
      </w:tblGrid>
      <w:tr w:rsidR="002512FB" w:rsidRPr="002512FB" w:rsidTr="002512FB">
        <w:tc>
          <w:tcPr>
            <w:tcW w:w="4831" w:type="dxa"/>
          </w:tcPr>
          <w:p w:rsidR="002512FB" w:rsidRPr="002512FB" w:rsidRDefault="002512FB" w:rsidP="002512FB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2512FB">
              <w:rPr>
                <w:rFonts w:ascii="Times New Roman" w:hAnsi="Times New Roman"/>
                <w:color w:val="000000"/>
                <w:sz w:val="28"/>
              </w:rPr>
              <w:t xml:space="preserve">Дайте определение понятию «Установка». </w:t>
            </w:r>
          </w:p>
          <w:p w:rsidR="002512FB" w:rsidRPr="002512FB" w:rsidRDefault="002512FB" w:rsidP="002512FB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2512FB">
              <w:rPr>
                <w:rFonts w:ascii="Times New Roman" w:hAnsi="Times New Roman"/>
                <w:color w:val="000000"/>
                <w:sz w:val="28"/>
              </w:rPr>
              <w:t xml:space="preserve">Приведите пример установок личности. </w:t>
            </w:r>
          </w:p>
          <w:p w:rsidR="002512FB" w:rsidRPr="002512FB" w:rsidRDefault="002512FB" w:rsidP="002512FB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2512FB">
              <w:rPr>
                <w:rFonts w:ascii="Times New Roman" w:hAnsi="Times New Roman"/>
                <w:color w:val="000000"/>
                <w:sz w:val="28"/>
              </w:rPr>
              <w:lastRenderedPageBreak/>
              <w:t>Как личность может обнаружить у себя наличие установок?</w:t>
            </w:r>
          </w:p>
        </w:tc>
        <w:tc>
          <w:tcPr>
            <w:tcW w:w="4832" w:type="dxa"/>
          </w:tcPr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2512FB" w:rsidRPr="002512FB" w:rsidTr="002512FB">
        <w:tc>
          <w:tcPr>
            <w:tcW w:w="4831" w:type="dxa"/>
          </w:tcPr>
          <w:p w:rsidR="002512FB" w:rsidRPr="002512FB" w:rsidRDefault="002512FB" w:rsidP="002512FB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2512FB">
              <w:rPr>
                <w:rFonts w:ascii="Times New Roman" w:hAnsi="Times New Roman"/>
                <w:color w:val="000000"/>
                <w:sz w:val="28"/>
              </w:rPr>
              <w:lastRenderedPageBreak/>
              <w:t>Охарактеризуйте одно из следующих познавательных процессов:</w:t>
            </w:r>
          </w:p>
          <w:p w:rsidR="002512FB" w:rsidRPr="002512FB" w:rsidRDefault="002512FB" w:rsidP="002512FB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2512FB">
              <w:rPr>
                <w:rFonts w:ascii="Times New Roman" w:hAnsi="Times New Roman"/>
                <w:color w:val="000000"/>
                <w:sz w:val="28"/>
              </w:rPr>
              <w:t>Память</w:t>
            </w:r>
          </w:p>
          <w:p w:rsidR="002512FB" w:rsidRPr="002512FB" w:rsidRDefault="002512FB" w:rsidP="002512FB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2512FB">
              <w:rPr>
                <w:rFonts w:ascii="Times New Roman" w:hAnsi="Times New Roman"/>
                <w:color w:val="000000"/>
                <w:sz w:val="28"/>
              </w:rPr>
              <w:t>Мышление</w:t>
            </w:r>
          </w:p>
          <w:p w:rsidR="002512FB" w:rsidRPr="002512FB" w:rsidRDefault="002512FB" w:rsidP="002512FB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2512FB">
              <w:rPr>
                <w:rFonts w:ascii="Times New Roman" w:hAnsi="Times New Roman"/>
                <w:color w:val="000000"/>
                <w:sz w:val="28"/>
              </w:rPr>
              <w:t>Внимание</w:t>
            </w:r>
          </w:p>
          <w:p w:rsidR="002512FB" w:rsidRPr="002512FB" w:rsidRDefault="002512FB" w:rsidP="002512FB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2512FB">
              <w:rPr>
                <w:rFonts w:ascii="Times New Roman" w:hAnsi="Times New Roman"/>
                <w:color w:val="000000"/>
                <w:sz w:val="28"/>
              </w:rPr>
              <w:t>Воображение</w:t>
            </w:r>
          </w:p>
          <w:p w:rsidR="002512FB" w:rsidRPr="002512FB" w:rsidRDefault="002512FB" w:rsidP="002512FB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2512FB">
              <w:rPr>
                <w:rFonts w:ascii="Times New Roman" w:hAnsi="Times New Roman"/>
                <w:color w:val="000000"/>
                <w:sz w:val="28"/>
              </w:rPr>
              <w:t>Восприятие</w:t>
            </w:r>
          </w:p>
          <w:p w:rsidR="002512FB" w:rsidRPr="002512FB" w:rsidRDefault="002512FB" w:rsidP="002512FB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2512FB">
              <w:rPr>
                <w:rFonts w:ascii="Times New Roman" w:hAnsi="Times New Roman"/>
                <w:color w:val="000000"/>
                <w:sz w:val="28"/>
              </w:rPr>
              <w:t>Какие способы развития данного познавательного процесса существуют?</w:t>
            </w:r>
          </w:p>
        </w:tc>
        <w:tc>
          <w:tcPr>
            <w:tcW w:w="4832" w:type="dxa"/>
          </w:tcPr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2512FB" w:rsidRPr="002512FB" w:rsidTr="002512FB">
        <w:tc>
          <w:tcPr>
            <w:tcW w:w="4831" w:type="dxa"/>
          </w:tcPr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color w:val="000000"/>
                <w:sz w:val="28"/>
              </w:rPr>
              <w:t>Какие способы определения мотивов личности существуют?</w:t>
            </w:r>
          </w:p>
        </w:tc>
        <w:tc>
          <w:tcPr>
            <w:tcW w:w="4832" w:type="dxa"/>
          </w:tcPr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2512FB" w:rsidRPr="002512FB" w:rsidTr="002512FB">
        <w:tc>
          <w:tcPr>
            <w:tcW w:w="4831" w:type="dxa"/>
          </w:tcPr>
          <w:p w:rsidR="002512FB" w:rsidRPr="002512FB" w:rsidRDefault="002512FB" w:rsidP="002512FB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2512FB">
              <w:rPr>
                <w:rFonts w:ascii="Times New Roman" w:hAnsi="Times New Roman"/>
                <w:color w:val="000000"/>
                <w:sz w:val="28"/>
              </w:rPr>
              <w:t xml:space="preserve">Какие бывают реакции на стрессовую ситуацию? </w:t>
            </w:r>
          </w:p>
          <w:p w:rsidR="002512FB" w:rsidRPr="002512FB" w:rsidRDefault="002512FB" w:rsidP="002512FB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512FB">
              <w:rPr>
                <w:rFonts w:ascii="Times New Roman" w:hAnsi="Times New Roman"/>
                <w:color w:val="000000"/>
                <w:sz w:val="28"/>
              </w:rPr>
              <w:t>Определите наиболее эффективные стратегии поведения в стрессовых ситуациях</w:t>
            </w:r>
          </w:p>
        </w:tc>
        <w:tc>
          <w:tcPr>
            <w:tcW w:w="4832" w:type="dxa"/>
          </w:tcPr>
          <w:p w:rsidR="002512FB" w:rsidRPr="002512FB" w:rsidRDefault="002512FB" w:rsidP="002512FB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2512FB" w:rsidRPr="002512FB" w:rsidRDefault="002512FB" w:rsidP="002512FB">
      <w:pPr>
        <w:spacing w:after="0" w:line="240" w:lineRule="auto"/>
        <w:rPr>
          <w:rFonts w:ascii="Times New Roman" w:eastAsia="Arial Unicode MS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2512FB" w:rsidRPr="002512FB" w:rsidRDefault="002512FB" w:rsidP="002512FB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br w:type="page"/>
      </w:r>
      <w:r w:rsidRPr="002512FB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lastRenderedPageBreak/>
        <w:t>5.</w:t>
      </w:r>
      <w:r w:rsidRPr="002512FB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ab/>
        <w:t>Перечень рекомендуемых учебных изданий, Интернет-ресурсов, дополнительной литературы</w:t>
      </w:r>
    </w:p>
    <w:p w:rsidR="002512FB" w:rsidRPr="002512FB" w:rsidRDefault="002512FB" w:rsidP="00251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b/>
          <w:iCs/>
          <w:color w:val="000000"/>
          <w:sz w:val="28"/>
          <w:szCs w:val="28"/>
          <w:lang w:eastAsia="ru-RU"/>
        </w:rPr>
      </w:pPr>
    </w:p>
    <w:p w:rsidR="002512FB" w:rsidRPr="002512FB" w:rsidRDefault="002512FB" w:rsidP="00251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iCs/>
          <w:color w:val="000000"/>
          <w:sz w:val="28"/>
          <w:szCs w:val="28"/>
          <w:lang w:eastAsia="ru-RU"/>
        </w:rPr>
        <w:t>Основные источники:</w:t>
      </w:r>
    </w:p>
    <w:bookmarkEnd w:id="4"/>
    <w:p w:rsidR="002512FB" w:rsidRPr="002512FB" w:rsidRDefault="002512FB" w:rsidP="002512FB">
      <w:pPr>
        <w:widowControl w:val="0"/>
        <w:numPr>
          <w:ilvl w:val="0"/>
          <w:numId w:val="35"/>
        </w:numPr>
        <w:tabs>
          <w:tab w:val="left" w:pos="0"/>
          <w:tab w:val="left" w:pos="426"/>
          <w:tab w:val="left" w:pos="70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Дубровина И.В., Данилова Е.Е., Прихожан А.М. Психология. - М.: ОИЦ «Академия», 2010.</w:t>
      </w:r>
    </w:p>
    <w:p w:rsidR="002512FB" w:rsidRPr="002512FB" w:rsidRDefault="002512FB" w:rsidP="002512FB">
      <w:pPr>
        <w:widowControl w:val="0"/>
        <w:numPr>
          <w:ilvl w:val="0"/>
          <w:numId w:val="35"/>
        </w:num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>Иванова С.В. Мотивация на 100%/ С.В. Иванова. – М., Альпина Бизнес Букс, 2007.</w:t>
      </w:r>
    </w:p>
    <w:p w:rsidR="002512FB" w:rsidRPr="002512FB" w:rsidRDefault="002512FB" w:rsidP="002512FB">
      <w:pPr>
        <w:widowControl w:val="0"/>
        <w:numPr>
          <w:ilvl w:val="0"/>
          <w:numId w:val="35"/>
        </w:num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2512FB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>Крегер</w:t>
      </w:r>
      <w:proofErr w:type="spellEnd"/>
      <w:r w:rsidRPr="002512FB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 xml:space="preserve"> О., </w:t>
      </w:r>
      <w:proofErr w:type="spellStart"/>
      <w:r w:rsidRPr="002512FB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>Тьюсен</w:t>
      </w:r>
      <w:proofErr w:type="spellEnd"/>
      <w:r w:rsidRPr="002512FB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 xml:space="preserve"> Д. 16 </w:t>
      </w:r>
      <w:proofErr w:type="gramStart"/>
      <w:r w:rsidRPr="002512FB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>типов личности, определяющих как мы живем</w:t>
      </w:r>
      <w:proofErr w:type="gramEnd"/>
      <w:r w:rsidRPr="002512FB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 xml:space="preserve">, работаем и любим. М.: Альпина </w:t>
      </w:r>
      <w:proofErr w:type="spellStart"/>
      <w:r w:rsidRPr="002512FB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>Паблишер</w:t>
      </w:r>
      <w:proofErr w:type="spellEnd"/>
      <w:r w:rsidRPr="002512FB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>, 2014.</w:t>
      </w:r>
    </w:p>
    <w:p w:rsidR="002512FB" w:rsidRPr="002512FB" w:rsidRDefault="002512FB" w:rsidP="002512FB">
      <w:pPr>
        <w:widowControl w:val="0"/>
        <w:numPr>
          <w:ilvl w:val="0"/>
          <w:numId w:val="35"/>
        </w:numPr>
        <w:tabs>
          <w:tab w:val="left" w:pos="0"/>
          <w:tab w:val="left" w:pos="426"/>
          <w:tab w:val="left" w:pos="709"/>
          <w:tab w:val="left" w:pos="91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Общая психология: Учебник</w:t>
      </w:r>
      <w:proofErr w:type="gramStart"/>
      <w:r w:rsidRPr="002512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/ П</w:t>
      </w:r>
      <w:proofErr w:type="gramEnd"/>
      <w:r w:rsidRPr="002512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од ред. </w:t>
      </w:r>
      <w:proofErr w:type="spellStart"/>
      <w:r w:rsidRPr="002512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Тугушева</w:t>
      </w:r>
      <w:proofErr w:type="spellEnd"/>
      <w:r w:rsidRPr="002512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Р.X. и Гарбера Е.И.—М.: Изд-во </w:t>
      </w:r>
      <w:proofErr w:type="spellStart"/>
      <w:r w:rsidRPr="002512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Эксмо</w:t>
      </w:r>
      <w:proofErr w:type="spellEnd"/>
      <w:r w:rsidRPr="002512F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, 2006.</w:t>
      </w: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</w:pP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</w:pPr>
    </w:p>
    <w:p w:rsidR="002512FB" w:rsidRPr="002512FB" w:rsidRDefault="002512FB" w:rsidP="00251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  <w:t>Интернет – ресурсы:</w:t>
      </w:r>
    </w:p>
    <w:p w:rsidR="002512FB" w:rsidRPr="002512FB" w:rsidRDefault="002512FB" w:rsidP="002512FB">
      <w:pPr>
        <w:widowControl w:val="0"/>
        <w:numPr>
          <w:ilvl w:val="0"/>
          <w:numId w:val="36"/>
        </w:num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 xml:space="preserve">Научно-популярный психологический портал </w:t>
      </w:r>
      <w:proofErr w:type="spellStart"/>
      <w:r w:rsidRPr="002512FB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>Psychojournal</w:t>
      </w:r>
      <w:proofErr w:type="spellEnd"/>
      <w:r w:rsidRPr="002512FB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 xml:space="preserve"> [Электронный ресурс]. Форма доступа: </w:t>
      </w:r>
      <w:hyperlink r:id="rId67" w:history="1">
        <w:r w:rsidRPr="002512FB">
          <w:rPr>
            <w:rFonts w:ascii="Arial Unicode MS" w:eastAsia="Arial Unicode MS" w:hAnsi="Arial Unicode MS" w:cs="Arial Unicode MS"/>
            <w:color w:val="000000"/>
            <w:sz w:val="24"/>
            <w:szCs w:val="24"/>
            <w:lang w:eastAsia="ru-RU"/>
          </w:rPr>
          <w:t>http://psychojournal.ru</w:t>
        </w:r>
      </w:hyperlink>
      <w:r w:rsidRPr="002512FB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2512FB" w:rsidRPr="002512FB" w:rsidRDefault="002512FB" w:rsidP="002512FB">
      <w:pPr>
        <w:widowControl w:val="0"/>
        <w:numPr>
          <w:ilvl w:val="0"/>
          <w:numId w:val="36"/>
        </w:num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>Научно-популярный психологический журнал «</w:t>
      </w:r>
      <w:proofErr w:type="spellStart"/>
      <w:r w:rsidRPr="002512FB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>Psychologies</w:t>
      </w:r>
      <w:proofErr w:type="spellEnd"/>
      <w:r w:rsidRPr="002512FB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 xml:space="preserve">» [Электронный ресурс]. Форма доступа: </w:t>
      </w:r>
      <w:hyperlink r:id="rId68" w:history="1">
        <w:r w:rsidRPr="002512FB">
          <w:rPr>
            <w:rFonts w:ascii="Arial Unicode MS" w:eastAsia="Arial Unicode MS" w:hAnsi="Arial Unicode MS" w:cs="Arial Unicode MS"/>
            <w:color w:val="000000"/>
            <w:sz w:val="24"/>
            <w:szCs w:val="24"/>
            <w:lang w:eastAsia="ru-RU"/>
          </w:rPr>
          <w:t>http://www.psychologies.ru/</w:t>
        </w:r>
      </w:hyperlink>
      <w:r w:rsidRPr="002512FB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2512FB" w:rsidRPr="002512FB" w:rsidRDefault="002512FB" w:rsidP="002512FB">
      <w:pPr>
        <w:widowControl w:val="0"/>
        <w:numPr>
          <w:ilvl w:val="0"/>
          <w:numId w:val="36"/>
        </w:num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</w:pPr>
      <w:r w:rsidRPr="002512FB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 xml:space="preserve">Научно-популярный психологический журнал «Наша психология» [Электронный ресурс]. Форма доступа: </w:t>
      </w:r>
      <w:hyperlink r:id="rId69" w:history="1">
        <w:r w:rsidRPr="002512FB">
          <w:rPr>
            <w:rFonts w:ascii="Arial Unicode MS" w:eastAsia="Arial Unicode MS" w:hAnsi="Arial Unicode MS" w:cs="Arial Unicode MS"/>
            <w:color w:val="000000"/>
            <w:sz w:val="24"/>
            <w:szCs w:val="24"/>
            <w:lang w:eastAsia="ru-RU"/>
          </w:rPr>
          <w:t>http://www.psyh.ru/</w:t>
        </w:r>
      </w:hyperlink>
      <w:r w:rsidRPr="002512FB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2512FB" w:rsidRPr="002512FB" w:rsidRDefault="002512FB" w:rsidP="002512FB">
      <w:pPr>
        <w:widowControl w:val="0"/>
        <w:spacing w:after="0" w:line="322" w:lineRule="exact"/>
        <w:rPr>
          <w:rFonts w:ascii="Times New Roman" w:eastAsia="Arial Unicode MS" w:hAnsi="Times New Roman" w:cs="Times New Roman"/>
          <w:i/>
          <w:iCs/>
          <w:sz w:val="28"/>
          <w:szCs w:val="28"/>
          <w:lang w:eastAsia="ru-RU"/>
        </w:rPr>
      </w:pPr>
    </w:p>
    <w:p w:rsidR="00A56AD0" w:rsidRDefault="00A56AD0"/>
    <w:sectPr w:rsidR="00A56AD0" w:rsidSect="002512FB">
      <w:type w:val="continuous"/>
      <w:pgSz w:w="11900" w:h="16840"/>
      <w:pgMar w:top="1117" w:right="809" w:bottom="1175" w:left="1644" w:header="0" w:footer="502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B77" w:rsidRDefault="004E6B77" w:rsidP="002512FB">
      <w:pPr>
        <w:spacing w:after="0" w:line="240" w:lineRule="auto"/>
      </w:pPr>
      <w:r>
        <w:separator/>
      </w:r>
    </w:p>
  </w:endnote>
  <w:endnote w:type="continuationSeparator" w:id="0">
    <w:p w:rsidR="004E6B77" w:rsidRDefault="004E6B77" w:rsidP="002512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9151833"/>
      <w:docPartObj>
        <w:docPartGallery w:val="Page Numbers (Bottom of Page)"/>
        <w:docPartUnique/>
      </w:docPartObj>
    </w:sdtPr>
    <w:sdtEndPr/>
    <w:sdtContent>
      <w:p w:rsidR="00E73617" w:rsidRDefault="00E73617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2B2D">
          <w:rPr>
            <w:noProof/>
          </w:rPr>
          <w:t>6</w:t>
        </w:r>
        <w:r>
          <w:fldChar w:fldCharType="end"/>
        </w:r>
      </w:p>
    </w:sdtContent>
  </w:sdt>
  <w:p w:rsidR="00E73617" w:rsidRDefault="00E73617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617" w:rsidRDefault="00E73617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24D3714" wp14:editId="7746D573">
              <wp:simplePos x="0" y="0"/>
              <wp:positionH relativeFrom="page">
                <wp:posOffset>9903460</wp:posOffset>
              </wp:positionH>
              <wp:positionV relativeFrom="page">
                <wp:posOffset>6971030</wp:posOffset>
              </wp:positionV>
              <wp:extent cx="64135" cy="100330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73617" w:rsidRDefault="00E73617">
                          <w:pPr>
                            <w:pStyle w:val="1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B34430">
                            <w:rPr>
                              <w:rStyle w:val="a5"/>
                              <w:noProof/>
                              <w:color w:val="000000"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779.8pt;margin-top:548.9pt;width:5.05pt;height:7.9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" filled="f" stroked="f">
              <v:textbox style="mso-fit-shape-to-text:t" inset="0,0,0,0">
                <w:txbxContent>
                  <w:p w:rsidR="00E73617" w:rsidRDefault="00E73617">
                    <w:pPr>
                      <w:pStyle w:val="1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B34430">
                      <w:rPr>
                        <w:rStyle w:val="a5"/>
                        <w:noProof/>
                        <w:color w:val="000000"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B77" w:rsidRDefault="004E6B77" w:rsidP="002512FB">
      <w:pPr>
        <w:spacing w:after="0" w:line="240" w:lineRule="auto"/>
      </w:pPr>
      <w:r>
        <w:separator/>
      </w:r>
    </w:p>
  </w:footnote>
  <w:footnote w:type="continuationSeparator" w:id="0">
    <w:p w:rsidR="004E6B77" w:rsidRDefault="004E6B77" w:rsidP="002512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5">
    <w:nsid w:val="0000000B"/>
    <w:multiLevelType w:val="multilevel"/>
    <w:tmpl w:val="0000000A"/>
    <w:lvl w:ilvl="0">
      <w:start w:val="31"/>
      <w:numFmt w:val="decimal"/>
      <w:lvlText w:val="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1"/>
      <w:numFmt w:val="decimal"/>
      <w:lvlText w:val="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31"/>
      <w:numFmt w:val="decimal"/>
      <w:lvlText w:val="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31"/>
      <w:numFmt w:val="decimal"/>
      <w:lvlText w:val="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31"/>
      <w:numFmt w:val="decimal"/>
      <w:lvlText w:val="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31"/>
      <w:numFmt w:val="decimal"/>
      <w:lvlText w:val="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31"/>
      <w:numFmt w:val="decimal"/>
      <w:lvlText w:val="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31"/>
      <w:numFmt w:val="decimal"/>
      <w:lvlText w:val="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31"/>
      <w:numFmt w:val="decimal"/>
      <w:lvlText w:val="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6">
    <w:nsid w:val="026C2462"/>
    <w:multiLevelType w:val="hybridMultilevel"/>
    <w:tmpl w:val="F2AAFC2E"/>
    <w:lvl w:ilvl="0" w:tplc="FD346E4C">
      <w:start w:val="1"/>
      <w:numFmt w:val="decimal"/>
      <w:lvlText w:val="%1."/>
      <w:lvlJc w:val="left"/>
      <w:pPr>
        <w:tabs>
          <w:tab w:val="num" w:pos="824"/>
        </w:tabs>
        <w:ind w:left="824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>
    <w:nsid w:val="02C577F0"/>
    <w:multiLevelType w:val="hybridMultilevel"/>
    <w:tmpl w:val="0046C0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4055171"/>
    <w:multiLevelType w:val="hybridMultilevel"/>
    <w:tmpl w:val="66625B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059D7A7B"/>
    <w:multiLevelType w:val="hybridMultilevel"/>
    <w:tmpl w:val="3E860B8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080271F0"/>
    <w:multiLevelType w:val="hybridMultilevel"/>
    <w:tmpl w:val="4DCCDCAE"/>
    <w:lvl w:ilvl="0" w:tplc="07606ADE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E77CEE"/>
    <w:multiLevelType w:val="hybridMultilevel"/>
    <w:tmpl w:val="2E4A55CC"/>
    <w:lvl w:ilvl="0" w:tplc="1F5C6A28">
      <w:start w:val="1"/>
      <w:numFmt w:val="bullet"/>
      <w:lvlText w:val=""/>
      <w:lvlJc w:val="left"/>
      <w:pPr>
        <w:tabs>
          <w:tab w:val="num" w:pos="824"/>
        </w:tabs>
        <w:ind w:left="824" w:hanging="54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2">
    <w:nsid w:val="13403C91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3">
    <w:nsid w:val="1B891D07"/>
    <w:multiLevelType w:val="hybridMultilevel"/>
    <w:tmpl w:val="A4721856"/>
    <w:lvl w:ilvl="0" w:tplc="CD7482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E206297"/>
    <w:multiLevelType w:val="hybridMultilevel"/>
    <w:tmpl w:val="CA0827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C2701C3"/>
    <w:multiLevelType w:val="hybridMultilevel"/>
    <w:tmpl w:val="64A0AA82"/>
    <w:lvl w:ilvl="0" w:tplc="C00C14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AC058A"/>
    <w:multiLevelType w:val="hybridMultilevel"/>
    <w:tmpl w:val="44C841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34C243AE"/>
    <w:multiLevelType w:val="hybridMultilevel"/>
    <w:tmpl w:val="51106B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7100FE4"/>
    <w:multiLevelType w:val="hybridMultilevel"/>
    <w:tmpl w:val="3926B4EA"/>
    <w:lvl w:ilvl="0" w:tplc="24682740">
      <w:start w:val="1"/>
      <w:numFmt w:val="decimal"/>
      <w:lvlText w:val="%1."/>
      <w:lvlJc w:val="left"/>
      <w:pPr>
        <w:tabs>
          <w:tab w:val="num" w:pos="836"/>
        </w:tabs>
        <w:ind w:left="836" w:hanging="552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9">
    <w:nsid w:val="38210E8A"/>
    <w:multiLevelType w:val="hybridMultilevel"/>
    <w:tmpl w:val="FFBEB54E"/>
    <w:lvl w:ilvl="0" w:tplc="1F5C6A28">
      <w:start w:val="1"/>
      <w:numFmt w:val="bullet"/>
      <w:lvlText w:val=""/>
      <w:lvlJc w:val="left"/>
      <w:pPr>
        <w:tabs>
          <w:tab w:val="num" w:pos="812"/>
        </w:tabs>
        <w:ind w:left="812" w:hanging="528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0">
    <w:nsid w:val="3C1B20B9"/>
    <w:multiLevelType w:val="hybridMultilevel"/>
    <w:tmpl w:val="0046C0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E324B14"/>
    <w:multiLevelType w:val="hybridMultilevel"/>
    <w:tmpl w:val="CC64D176"/>
    <w:lvl w:ilvl="0" w:tplc="93C45D10">
      <w:numFmt w:val="bullet"/>
      <w:lvlText w:val=""/>
      <w:lvlJc w:val="left"/>
      <w:pPr>
        <w:ind w:left="720" w:hanging="360"/>
      </w:pPr>
      <w:rPr>
        <w:rFonts w:ascii="Symbol" w:eastAsia="Arial Unicode MS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E84855"/>
    <w:multiLevelType w:val="hybridMultilevel"/>
    <w:tmpl w:val="46DE181E"/>
    <w:lvl w:ilvl="0" w:tplc="D0C23234">
      <w:start w:val="1"/>
      <w:numFmt w:val="bullet"/>
      <w:lvlText w:val=""/>
      <w:lvlJc w:val="left"/>
      <w:pPr>
        <w:ind w:left="2061" w:hanging="360"/>
      </w:pPr>
      <w:rPr>
        <w:rFonts w:ascii="Symbol" w:eastAsia="Arial Unicode MS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3">
    <w:nsid w:val="50342F88"/>
    <w:multiLevelType w:val="hybridMultilevel"/>
    <w:tmpl w:val="C2860572"/>
    <w:lvl w:ilvl="0" w:tplc="BE70683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4">
    <w:nsid w:val="51295D34"/>
    <w:multiLevelType w:val="hybridMultilevel"/>
    <w:tmpl w:val="DDA6E4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6F53A47"/>
    <w:multiLevelType w:val="hybridMultilevel"/>
    <w:tmpl w:val="0FF805EC"/>
    <w:lvl w:ilvl="0" w:tplc="1F5C6A28">
      <w:start w:val="1"/>
      <w:numFmt w:val="bullet"/>
      <w:lvlText w:val=""/>
      <w:lvlJc w:val="left"/>
      <w:pPr>
        <w:tabs>
          <w:tab w:val="num" w:pos="836"/>
        </w:tabs>
        <w:ind w:left="836" w:hanging="552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6">
    <w:nsid w:val="5D7631EF"/>
    <w:multiLevelType w:val="hybridMultilevel"/>
    <w:tmpl w:val="887ED1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43460AF"/>
    <w:multiLevelType w:val="hybridMultilevel"/>
    <w:tmpl w:val="D756B6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5276476"/>
    <w:multiLevelType w:val="hybridMultilevel"/>
    <w:tmpl w:val="C4AA48CE"/>
    <w:lvl w:ilvl="0" w:tplc="CD7482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C74EFF"/>
    <w:multiLevelType w:val="hybridMultilevel"/>
    <w:tmpl w:val="9B14C8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0471FDB"/>
    <w:multiLevelType w:val="hybridMultilevel"/>
    <w:tmpl w:val="2634F1E0"/>
    <w:lvl w:ilvl="0" w:tplc="B0682D1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1A05A57"/>
    <w:multiLevelType w:val="hybridMultilevel"/>
    <w:tmpl w:val="01126B80"/>
    <w:lvl w:ilvl="0" w:tplc="CD7482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6F1C7E"/>
    <w:multiLevelType w:val="hybridMultilevel"/>
    <w:tmpl w:val="BE962DE4"/>
    <w:lvl w:ilvl="0" w:tplc="E4BCC5D2">
      <w:numFmt w:val="bullet"/>
      <w:lvlText w:val=""/>
      <w:lvlJc w:val="left"/>
      <w:pPr>
        <w:ind w:left="720" w:hanging="360"/>
      </w:pPr>
      <w:rPr>
        <w:rFonts w:ascii="Symbol" w:eastAsia="Arial Unicode MS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6AE4A5B"/>
    <w:multiLevelType w:val="hybridMultilevel"/>
    <w:tmpl w:val="5BD68DE8"/>
    <w:lvl w:ilvl="0" w:tplc="DB8C4304">
      <w:start w:val="1"/>
      <w:numFmt w:val="decimal"/>
      <w:lvlText w:val="%1."/>
      <w:lvlJc w:val="left"/>
      <w:pPr>
        <w:tabs>
          <w:tab w:val="num" w:pos="812"/>
        </w:tabs>
        <w:ind w:left="812" w:hanging="52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4">
    <w:nsid w:val="7C7445D4"/>
    <w:multiLevelType w:val="hybridMultilevel"/>
    <w:tmpl w:val="4B2C29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6"/>
  </w:num>
  <w:num w:numId="8">
    <w:abstractNumId w:val="8"/>
  </w:num>
  <w:num w:numId="9">
    <w:abstractNumId w:val="9"/>
  </w:num>
  <w:num w:numId="10">
    <w:abstractNumId w:val="31"/>
  </w:num>
  <w:num w:numId="11">
    <w:abstractNumId w:val="13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</w:num>
  <w:num w:numId="14">
    <w:abstractNumId w:val="21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26"/>
  </w:num>
  <w:num w:numId="20">
    <w:abstractNumId w:val="14"/>
  </w:num>
  <w:num w:numId="21">
    <w:abstractNumId w:val="29"/>
  </w:num>
  <w:num w:numId="22">
    <w:abstractNumId w:val="28"/>
  </w:num>
  <w:num w:numId="23">
    <w:abstractNumId w:val="23"/>
  </w:num>
  <w:num w:numId="24">
    <w:abstractNumId w:val="15"/>
  </w:num>
  <w:num w:numId="25">
    <w:abstractNumId w:val="27"/>
  </w:num>
  <w:num w:numId="26">
    <w:abstractNumId w:val="34"/>
  </w:num>
  <w:num w:numId="27">
    <w:abstractNumId w:val="30"/>
  </w:num>
  <w:num w:numId="28">
    <w:abstractNumId w:val="17"/>
  </w:num>
  <w:num w:numId="29">
    <w:abstractNumId w:val="6"/>
  </w:num>
  <w:num w:numId="30">
    <w:abstractNumId w:val="33"/>
  </w:num>
  <w:num w:numId="31">
    <w:abstractNumId w:val="18"/>
  </w:num>
  <w:num w:numId="32">
    <w:abstractNumId w:val="11"/>
  </w:num>
  <w:num w:numId="33">
    <w:abstractNumId w:val="19"/>
  </w:num>
  <w:num w:numId="34">
    <w:abstractNumId w:val="25"/>
  </w:num>
  <w:num w:numId="35">
    <w:abstractNumId w:val="20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FB"/>
    <w:rsid w:val="0002722F"/>
    <w:rsid w:val="00084822"/>
    <w:rsid w:val="000D7854"/>
    <w:rsid w:val="000E23D8"/>
    <w:rsid w:val="00140F66"/>
    <w:rsid w:val="001828B1"/>
    <w:rsid w:val="002512FB"/>
    <w:rsid w:val="004E6B77"/>
    <w:rsid w:val="005758ED"/>
    <w:rsid w:val="006D691A"/>
    <w:rsid w:val="00742F76"/>
    <w:rsid w:val="00870AD7"/>
    <w:rsid w:val="009566C0"/>
    <w:rsid w:val="00A56AD0"/>
    <w:rsid w:val="00B12AA3"/>
    <w:rsid w:val="00B2778D"/>
    <w:rsid w:val="00B950F4"/>
    <w:rsid w:val="00BE2818"/>
    <w:rsid w:val="00C3797D"/>
    <w:rsid w:val="00C91A43"/>
    <w:rsid w:val="00D2783A"/>
    <w:rsid w:val="00D33CB7"/>
    <w:rsid w:val="00E62CA9"/>
    <w:rsid w:val="00E73617"/>
    <w:rsid w:val="00EC2962"/>
    <w:rsid w:val="00F62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12FB"/>
    <w:pPr>
      <w:keepNext/>
      <w:widowControl w:val="0"/>
      <w:spacing w:before="240" w:after="60" w:line="240" w:lineRule="auto"/>
      <w:outlineLvl w:val="2"/>
    </w:pPr>
    <w:rPr>
      <w:rFonts w:asciiTheme="majorHAnsi" w:eastAsiaTheme="majorEastAsia" w:hAnsiTheme="majorHAnsi" w:cs="Times New Roman"/>
      <w:b/>
      <w:bCs/>
      <w:color w:val="000000"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2512FB"/>
    <w:pPr>
      <w:spacing w:before="240" w:after="60" w:line="240" w:lineRule="auto"/>
      <w:outlineLvl w:val="4"/>
    </w:pPr>
    <w:rPr>
      <w:rFonts w:ascii="Calibri" w:eastAsia="Arial Unicode MS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512FB"/>
    <w:rPr>
      <w:rFonts w:asciiTheme="majorHAnsi" w:eastAsiaTheme="majorEastAsia" w:hAnsiTheme="majorHAnsi" w:cs="Times New Roman"/>
      <w:b/>
      <w:bCs/>
      <w:color w:val="000000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512FB"/>
    <w:rPr>
      <w:rFonts w:ascii="Calibri" w:eastAsia="Arial Unicode MS" w:hAnsi="Calibri" w:cs="Times New Roman"/>
      <w:b/>
      <w:bCs/>
      <w:i/>
      <w:iCs/>
      <w:sz w:val="26"/>
      <w:szCs w:val="2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2512FB"/>
  </w:style>
  <w:style w:type="character" w:styleId="a3">
    <w:name w:val="Hyperlink"/>
    <w:basedOn w:val="a0"/>
    <w:uiPriority w:val="99"/>
    <w:rsid w:val="002512FB"/>
    <w:rPr>
      <w:rFonts w:cs="Times New Roman"/>
      <w:color w:val="0066CC"/>
      <w:u w:val="single"/>
    </w:rPr>
  </w:style>
  <w:style w:type="character" w:customStyle="1" w:styleId="31">
    <w:name w:val="Основной текст (3)_"/>
    <w:basedOn w:val="a0"/>
    <w:link w:val="32"/>
    <w:uiPriority w:val="99"/>
    <w:locked/>
    <w:rsid w:val="002512FB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a4">
    <w:name w:val="Колонтитул_"/>
    <w:basedOn w:val="a0"/>
    <w:link w:val="10"/>
    <w:uiPriority w:val="99"/>
    <w:locked/>
    <w:rsid w:val="002512FB"/>
    <w:rPr>
      <w:rFonts w:ascii="Times New Roman" w:hAnsi="Times New Roman" w:cs="Times New Roman"/>
      <w:shd w:val="clear" w:color="auto" w:fill="FFFFFF"/>
    </w:rPr>
  </w:style>
  <w:style w:type="character" w:customStyle="1" w:styleId="a5">
    <w:name w:val="Колонтитул"/>
    <w:basedOn w:val="a4"/>
    <w:uiPriority w:val="99"/>
    <w:rsid w:val="002512FB"/>
    <w:rPr>
      <w:rFonts w:ascii="Times New Roman" w:hAnsi="Times New Roman" w:cs="Times New Roman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locked/>
    <w:rsid w:val="002512FB"/>
    <w:rPr>
      <w:rFonts w:ascii="Times New Roman" w:hAnsi="Times New Roman" w:cs="Times New Roman"/>
      <w:shd w:val="clear" w:color="auto" w:fill="FFFFFF"/>
    </w:rPr>
  </w:style>
  <w:style w:type="character" w:customStyle="1" w:styleId="11">
    <w:name w:val="Заголовок №1_"/>
    <w:basedOn w:val="a0"/>
    <w:link w:val="12"/>
    <w:uiPriority w:val="99"/>
    <w:locked/>
    <w:rsid w:val="002512FB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1">
    <w:name w:val="Основной текст (5)_"/>
    <w:basedOn w:val="a0"/>
    <w:link w:val="52"/>
    <w:uiPriority w:val="99"/>
    <w:locked/>
    <w:rsid w:val="002512FB"/>
    <w:rPr>
      <w:rFonts w:ascii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1"/>
    <w:uiPriority w:val="99"/>
    <w:locked/>
    <w:rsid w:val="002512FB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0">
    <w:name w:val="Основной текст (2) + Курсив"/>
    <w:basedOn w:val="2"/>
    <w:uiPriority w:val="99"/>
    <w:rsid w:val="002512FB"/>
    <w:rPr>
      <w:rFonts w:ascii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4Exact">
    <w:name w:val="Основной текст (4) Exact"/>
    <w:basedOn w:val="a0"/>
    <w:uiPriority w:val="99"/>
    <w:rsid w:val="002512FB"/>
    <w:rPr>
      <w:rFonts w:ascii="Times New Roman" w:hAnsi="Times New Roman" w:cs="Times New Roman"/>
      <w:u w:val="none"/>
    </w:rPr>
  </w:style>
  <w:style w:type="character" w:customStyle="1" w:styleId="53">
    <w:name w:val="Основной текст (5) + Не курсив"/>
    <w:basedOn w:val="51"/>
    <w:uiPriority w:val="99"/>
    <w:rsid w:val="002512FB"/>
    <w:rPr>
      <w:rFonts w:ascii="Times New Roman" w:hAnsi="Times New Roman" w:cs="Times New Roman"/>
      <w:i w:val="0"/>
      <w:iCs w:val="0"/>
      <w:sz w:val="28"/>
      <w:szCs w:val="28"/>
      <w:shd w:val="clear" w:color="auto" w:fill="FFFFFF"/>
    </w:rPr>
  </w:style>
  <w:style w:type="character" w:customStyle="1" w:styleId="22">
    <w:name w:val="Основной текст (2)"/>
    <w:basedOn w:val="2"/>
    <w:uiPriority w:val="99"/>
    <w:rsid w:val="002512FB"/>
    <w:rPr>
      <w:rFonts w:ascii="Times New Roman" w:hAnsi="Times New Roman" w:cs="Times New Roman"/>
      <w:sz w:val="28"/>
      <w:szCs w:val="28"/>
      <w:u w:val="single"/>
      <w:shd w:val="clear" w:color="auto" w:fill="FFFFFF"/>
    </w:rPr>
  </w:style>
  <w:style w:type="character" w:customStyle="1" w:styleId="23">
    <w:name w:val="Подпись к таблице (2)_"/>
    <w:basedOn w:val="a0"/>
    <w:link w:val="24"/>
    <w:uiPriority w:val="99"/>
    <w:locked/>
    <w:rsid w:val="002512FB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12pt">
    <w:name w:val="Основной текст (2) + 12 pt"/>
    <w:aliases w:val="Полужирный"/>
    <w:basedOn w:val="2"/>
    <w:uiPriority w:val="99"/>
    <w:rsid w:val="002512FB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212pt2">
    <w:name w:val="Основной текст (2) + 12 pt2"/>
    <w:aliases w:val="Курсив"/>
    <w:basedOn w:val="2"/>
    <w:uiPriority w:val="99"/>
    <w:rsid w:val="002512FB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29pt">
    <w:name w:val="Основной текст (2) + 9 pt"/>
    <w:aliases w:val="Полужирный2"/>
    <w:basedOn w:val="2"/>
    <w:uiPriority w:val="99"/>
    <w:rsid w:val="002512FB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9pt1">
    <w:name w:val="Основной текст (2) + 9 pt1"/>
    <w:aliases w:val="Полужирный1,Интервал 1 pt"/>
    <w:basedOn w:val="2"/>
    <w:uiPriority w:val="99"/>
    <w:rsid w:val="002512FB"/>
    <w:rPr>
      <w:rFonts w:ascii="Times New Roman" w:hAnsi="Times New Roman" w:cs="Times New Roman"/>
      <w:b/>
      <w:bCs/>
      <w:spacing w:val="20"/>
      <w:sz w:val="18"/>
      <w:szCs w:val="18"/>
      <w:shd w:val="clear" w:color="auto" w:fill="FFFFFF"/>
    </w:rPr>
  </w:style>
  <w:style w:type="character" w:customStyle="1" w:styleId="a6">
    <w:name w:val="Подпись к таблице_"/>
    <w:basedOn w:val="a0"/>
    <w:link w:val="a7"/>
    <w:uiPriority w:val="99"/>
    <w:locked/>
    <w:rsid w:val="002512FB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2Exact">
    <w:name w:val="Основной текст (2) Exact"/>
    <w:basedOn w:val="a0"/>
    <w:uiPriority w:val="99"/>
    <w:rsid w:val="002512FB"/>
    <w:rPr>
      <w:rFonts w:ascii="Times New Roman" w:hAnsi="Times New Roman" w:cs="Times New Roman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uiPriority w:val="99"/>
    <w:locked/>
    <w:rsid w:val="002512FB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61">
    <w:name w:val="Основной текст (6) + Не полужирный"/>
    <w:basedOn w:val="6"/>
    <w:uiPriority w:val="99"/>
    <w:rsid w:val="002512FB"/>
    <w:rPr>
      <w:rFonts w:ascii="Times New Roman" w:hAnsi="Times New Roman" w:cs="Times New Roman"/>
      <w:b w:val="0"/>
      <w:bCs w:val="0"/>
      <w:sz w:val="28"/>
      <w:szCs w:val="28"/>
      <w:shd w:val="clear" w:color="auto" w:fill="FFFFFF"/>
    </w:rPr>
  </w:style>
  <w:style w:type="character" w:customStyle="1" w:styleId="7">
    <w:name w:val="Основной текст (7)_"/>
    <w:basedOn w:val="a0"/>
    <w:link w:val="70"/>
    <w:uiPriority w:val="99"/>
    <w:locked/>
    <w:rsid w:val="002512FB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25">
    <w:name w:val="Основной текст (2) + Полужирный"/>
    <w:basedOn w:val="2"/>
    <w:uiPriority w:val="99"/>
    <w:rsid w:val="002512FB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4">
    <w:name w:val="Основной текст (5) + Полужирный"/>
    <w:aliases w:val="Не курсив"/>
    <w:basedOn w:val="51"/>
    <w:uiPriority w:val="99"/>
    <w:rsid w:val="002512FB"/>
    <w:rPr>
      <w:rFonts w:ascii="Times New Roman" w:hAnsi="Times New Roman" w:cs="Times New Roman"/>
      <w:b/>
      <w:bCs/>
      <w:i w:val="0"/>
      <w:iCs w:val="0"/>
      <w:sz w:val="28"/>
      <w:szCs w:val="28"/>
      <w:shd w:val="clear" w:color="auto" w:fill="FFFFFF"/>
    </w:rPr>
  </w:style>
  <w:style w:type="character" w:customStyle="1" w:styleId="610">
    <w:name w:val="Основной текст (6) + Не полужирный1"/>
    <w:aliases w:val="Курсив1"/>
    <w:basedOn w:val="6"/>
    <w:uiPriority w:val="99"/>
    <w:rsid w:val="002512FB"/>
    <w:rPr>
      <w:rFonts w:ascii="Times New Roman" w:hAnsi="Times New Roman" w:cs="Times New Roman"/>
      <w:b w:val="0"/>
      <w:bCs w:val="0"/>
      <w:i/>
      <w:iCs/>
      <w:sz w:val="28"/>
      <w:szCs w:val="28"/>
      <w:shd w:val="clear" w:color="auto" w:fill="FFFFFF"/>
    </w:rPr>
  </w:style>
  <w:style w:type="character" w:customStyle="1" w:styleId="212pt1">
    <w:name w:val="Основной текст (2) + 12 pt1"/>
    <w:basedOn w:val="2"/>
    <w:uiPriority w:val="99"/>
    <w:rsid w:val="002512FB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2512FB"/>
    <w:pPr>
      <w:widowControl w:val="0"/>
      <w:shd w:val="clear" w:color="auto" w:fill="FFFFFF"/>
      <w:spacing w:after="60" w:line="240" w:lineRule="atLeast"/>
    </w:pPr>
    <w:rPr>
      <w:rFonts w:ascii="Times New Roman" w:hAnsi="Times New Roman" w:cs="Times New Roman"/>
      <w:b/>
      <w:bCs/>
    </w:rPr>
  </w:style>
  <w:style w:type="paragraph" w:customStyle="1" w:styleId="10">
    <w:name w:val="Колонтитул1"/>
    <w:basedOn w:val="a"/>
    <w:link w:val="a4"/>
    <w:uiPriority w:val="99"/>
    <w:rsid w:val="002512FB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</w:rPr>
  </w:style>
  <w:style w:type="paragraph" w:customStyle="1" w:styleId="40">
    <w:name w:val="Основной текст (4)"/>
    <w:basedOn w:val="a"/>
    <w:link w:val="4"/>
    <w:uiPriority w:val="99"/>
    <w:rsid w:val="002512FB"/>
    <w:pPr>
      <w:widowControl w:val="0"/>
      <w:shd w:val="clear" w:color="auto" w:fill="FFFFFF"/>
      <w:spacing w:before="60" w:after="3360" w:line="240" w:lineRule="atLeast"/>
    </w:pPr>
    <w:rPr>
      <w:rFonts w:ascii="Times New Roman" w:hAnsi="Times New Roman" w:cs="Times New Roman"/>
    </w:rPr>
  </w:style>
  <w:style w:type="paragraph" w:customStyle="1" w:styleId="12">
    <w:name w:val="Заголовок №1"/>
    <w:basedOn w:val="a"/>
    <w:link w:val="11"/>
    <w:uiPriority w:val="99"/>
    <w:rsid w:val="002512FB"/>
    <w:pPr>
      <w:widowControl w:val="0"/>
      <w:shd w:val="clear" w:color="auto" w:fill="FFFFFF"/>
      <w:spacing w:before="3360" w:after="0" w:line="480" w:lineRule="exact"/>
      <w:jc w:val="center"/>
      <w:outlineLvl w:val="0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52">
    <w:name w:val="Основной текст (5)"/>
    <w:basedOn w:val="a"/>
    <w:link w:val="51"/>
    <w:uiPriority w:val="99"/>
    <w:rsid w:val="002512FB"/>
    <w:pPr>
      <w:widowControl w:val="0"/>
      <w:shd w:val="clear" w:color="auto" w:fill="FFFFFF"/>
      <w:spacing w:after="0" w:line="480" w:lineRule="exact"/>
      <w:jc w:val="center"/>
    </w:pPr>
    <w:rPr>
      <w:rFonts w:ascii="Times New Roman" w:hAnsi="Times New Roman" w:cs="Times New Roman"/>
      <w:i/>
      <w:iCs/>
      <w:sz w:val="28"/>
      <w:szCs w:val="28"/>
    </w:rPr>
  </w:style>
  <w:style w:type="paragraph" w:customStyle="1" w:styleId="21">
    <w:name w:val="Основной текст (2)1"/>
    <w:basedOn w:val="a"/>
    <w:link w:val="2"/>
    <w:uiPriority w:val="99"/>
    <w:rsid w:val="002512FB"/>
    <w:pPr>
      <w:widowControl w:val="0"/>
      <w:shd w:val="clear" w:color="auto" w:fill="FFFFFF"/>
      <w:spacing w:after="0" w:line="480" w:lineRule="exact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24">
    <w:name w:val="Подпись к таблице (2)"/>
    <w:basedOn w:val="a"/>
    <w:link w:val="23"/>
    <w:uiPriority w:val="99"/>
    <w:rsid w:val="002512FB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z w:val="28"/>
      <w:szCs w:val="28"/>
    </w:rPr>
  </w:style>
  <w:style w:type="paragraph" w:customStyle="1" w:styleId="a7">
    <w:name w:val="Подпись к таблице"/>
    <w:basedOn w:val="a"/>
    <w:link w:val="a6"/>
    <w:uiPriority w:val="99"/>
    <w:rsid w:val="002512FB"/>
    <w:pPr>
      <w:widowControl w:val="0"/>
      <w:shd w:val="clear" w:color="auto" w:fill="FFFFFF"/>
      <w:spacing w:after="0" w:line="278" w:lineRule="exact"/>
      <w:jc w:val="both"/>
    </w:pPr>
    <w:rPr>
      <w:rFonts w:ascii="Times New Roman" w:hAnsi="Times New Roman" w:cs="Times New Roman"/>
      <w:i/>
      <w:iCs/>
    </w:rPr>
  </w:style>
  <w:style w:type="paragraph" w:customStyle="1" w:styleId="60">
    <w:name w:val="Основной текст (6)"/>
    <w:basedOn w:val="a"/>
    <w:link w:val="6"/>
    <w:uiPriority w:val="99"/>
    <w:rsid w:val="002512FB"/>
    <w:pPr>
      <w:widowControl w:val="0"/>
      <w:shd w:val="clear" w:color="auto" w:fill="FFFFFF"/>
      <w:spacing w:after="0" w:line="480" w:lineRule="exact"/>
      <w:jc w:val="both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70">
    <w:name w:val="Основной текст (7)"/>
    <w:basedOn w:val="a"/>
    <w:link w:val="7"/>
    <w:uiPriority w:val="99"/>
    <w:rsid w:val="002512FB"/>
    <w:pPr>
      <w:widowControl w:val="0"/>
      <w:shd w:val="clear" w:color="auto" w:fill="FFFFFF"/>
      <w:spacing w:before="420" w:after="420" w:line="274" w:lineRule="exact"/>
    </w:pPr>
    <w:rPr>
      <w:rFonts w:ascii="Times New Roman" w:hAnsi="Times New Roman" w:cs="Times New Roman"/>
      <w:i/>
      <w:iCs/>
    </w:rPr>
  </w:style>
  <w:style w:type="table" w:styleId="a8">
    <w:name w:val="Table Grid"/>
    <w:basedOn w:val="a1"/>
    <w:uiPriority w:val="59"/>
    <w:rsid w:val="002512FB"/>
    <w:pPr>
      <w:spacing w:after="0" w:line="240" w:lineRule="auto"/>
    </w:pPr>
    <w:rPr>
      <w:rFonts w:ascii="Arial Unicode MS" w:eastAsia="Arial Unicode MS" w:hAnsi="Arial Unicode MS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semiHidden/>
    <w:unhideWhenUsed/>
    <w:rsid w:val="002512F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2512FB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2512FB"/>
    <w:rPr>
      <w:rFonts w:cs="Times New Roman"/>
      <w:vertAlign w:val="superscript"/>
    </w:rPr>
  </w:style>
  <w:style w:type="paragraph" w:styleId="ac">
    <w:name w:val="List Paragraph"/>
    <w:basedOn w:val="a"/>
    <w:uiPriority w:val="34"/>
    <w:qFormat/>
    <w:rsid w:val="002512FB"/>
    <w:pPr>
      <w:ind w:left="720"/>
      <w:contextualSpacing/>
    </w:pPr>
    <w:rPr>
      <w:rFonts w:ascii="Calibri" w:eastAsia="Arial Unicode MS" w:hAnsi="Calibri" w:cs="Times New Roman"/>
      <w:lang w:eastAsia="ru-RU"/>
    </w:rPr>
  </w:style>
  <w:style w:type="paragraph" w:styleId="ad">
    <w:name w:val="Normal (Web)"/>
    <w:basedOn w:val="a"/>
    <w:uiPriority w:val="99"/>
    <w:rsid w:val="002512FB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uiPriority w:val="99"/>
    <w:rsid w:val="002512FB"/>
    <w:pPr>
      <w:spacing w:after="120" w:line="240" w:lineRule="auto"/>
      <w:ind w:left="283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uiPriority w:val="99"/>
    <w:rsid w:val="002512FB"/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2512FB"/>
  </w:style>
  <w:style w:type="paragraph" w:customStyle="1" w:styleId="af0">
    <w:name w:val="Рабочий"/>
    <w:rsid w:val="002512FB"/>
    <w:pPr>
      <w:widowControl w:val="0"/>
      <w:overflowPunct w:val="0"/>
      <w:autoSpaceDE w:val="0"/>
      <w:autoSpaceDN w:val="0"/>
      <w:adjustRightInd w:val="0"/>
      <w:spacing w:after="0" w:line="360" w:lineRule="auto"/>
      <w:ind w:firstLine="284"/>
      <w:jc w:val="both"/>
      <w:textAlignment w:val="baseline"/>
    </w:pPr>
    <w:rPr>
      <w:rFonts w:ascii="Arial" w:eastAsia="Arial Unicode MS" w:hAnsi="Arial" w:cs="Times New Roman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2512F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rsid w:val="002512FB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2512F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sid w:val="002512FB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2512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2512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12FB"/>
    <w:pPr>
      <w:keepNext/>
      <w:widowControl w:val="0"/>
      <w:spacing w:before="240" w:after="60" w:line="240" w:lineRule="auto"/>
      <w:outlineLvl w:val="2"/>
    </w:pPr>
    <w:rPr>
      <w:rFonts w:asciiTheme="majorHAnsi" w:eastAsiaTheme="majorEastAsia" w:hAnsiTheme="majorHAnsi" w:cs="Times New Roman"/>
      <w:b/>
      <w:bCs/>
      <w:color w:val="000000"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2512FB"/>
    <w:pPr>
      <w:spacing w:before="240" w:after="60" w:line="240" w:lineRule="auto"/>
      <w:outlineLvl w:val="4"/>
    </w:pPr>
    <w:rPr>
      <w:rFonts w:ascii="Calibri" w:eastAsia="Arial Unicode MS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512FB"/>
    <w:rPr>
      <w:rFonts w:asciiTheme="majorHAnsi" w:eastAsiaTheme="majorEastAsia" w:hAnsiTheme="majorHAnsi" w:cs="Times New Roman"/>
      <w:b/>
      <w:bCs/>
      <w:color w:val="000000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512FB"/>
    <w:rPr>
      <w:rFonts w:ascii="Calibri" w:eastAsia="Arial Unicode MS" w:hAnsi="Calibri" w:cs="Times New Roman"/>
      <w:b/>
      <w:bCs/>
      <w:i/>
      <w:iCs/>
      <w:sz w:val="26"/>
      <w:szCs w:val="2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2512FB"/>
  </w:style>
  <w:style w:type="character" w:styleId="a3">
    <w:name w:val="Hyperlink"/>
    <w:basedOn w:val="a0"/>
    <w:uiPriority w:val="99"/>
    <w:rsid w:val="002512FB"/>
    <w:rPr>
      <w:rFonts w:cs="Times New Roman"/>
      <w:color w:val="0066CC"/>
      <w:u w:val="single"/>
    </w:rPr>
  </w:style>
  <w:style w:type="character" w:customStyle="1" w:styleId="31">
    <w:name w:val="Основной текст (3)_"/>
    <w:basedOn w:val="a0"/>
    <w:link w:val="32"/>
    <w:uiPriority w:val="99"/>
    <w:locked/>
    <w:rsid w:val="002512FB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a4">
    <w:name w:val="Колонтитул_"/>
    <w:basedOn w:val="a0"/>
    <w:link w:val="10"/>
    <w:uiPriority w:val="99"/>
    <w:locked/>
    <w:rsid w:val="002512FB"/>
    <w:rPr>
      <w:rFonts w:ascii="Times New Roman" w:hAnsi="Times New Roman" w:cs="Times New Roman"/>
      <w:shd w:val="clear" w:color="auto" w:fill="FFFFFF"/>
    </w:rPr>
  </w:style>
  <w:style w:type="character" w:customStyle="1" w:styleId="a5">
    <w:name w:val="Колонтитул"/>
    <w:basedOn w:val="a4"/>
    <w:uiPriority w:val="99"/>
    <w:rsid w:val="002512FB"/>
    <w:rPr>
      <w:rFonts w:ascii="Times New Roman" w:hAnsi="Times New Roman" w:cs="Times New Roman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locked/>
    <w:rsid w:val="002512FB"/>
    <w:rPr>
      <w:rFonts w:ascii="Times New Roman" w:hAnsi="Times New Roman" w:cs="Times New Roman"/>
      <w:shd w:val="clear" w:color="auto" w:fill="FFFFFF"/>
    </w:rPr>
  </w:style>
  <w:style w:type="character" w:customStyle="1" w:styleId="11">
    <w:name w:val="Заголовок №1_"/>
    <w:basedOn w:val="a0"/>
    <w:link w:val="12"/>
    <w:uiPriority w:val="99"/>
    <w:locked/>
    <w:rsid w:val="002512FB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1">
    <w:name w:val="Основной текст (5)_"/>
    <w:basedOn w:val="a0"/>
    <w:link w:val="52"/>
    <w:uiPriority w:val="99"/>
    <w:locked/>
    <w:rsid w:val="002512FB"/>
    <w:rPr>
      <w:rFonts w:ascii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1"/>
    <w:uiPriority w:val="99"/>
    <w:locked/>
    <w:rsid w:val="002512FB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0">
    <w:name w:val="Основной текст (2) + Курсив"/>
    <w:basedOn w:val="2"/>
    <w:uiPriority w:val="99"/>
    <w:rsid w:val="002512FB"/>
    <w:rPr>
      <w:rFonts w:ascii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4Exact">
    <w:name w:val="Основной текст (4) Exact"/>
    <w:basedOn w:val="a0"/>
    <w:uiPriority w:val="99"/>
    <w:rsid w:val="002512FB"/>
    <w:rPr>
      <w:rFonts w:ascii="Times New Roman" w:hAnsi="Times New Roman" w:cs="Times New Roman"/>
      <w:u w:val="none"/>
    </w:rPr>
  </w:style>
  <w:style w:type="character" w:customStyle="1" w:styleId="53">
    <w:name w:val="Основной текст (5) + Не курсив"/>
    <w:basedOn w:val="51"/>
    <w:uiPriority w:val="99"/>
    <w:rsid w:val="002512FB"/>
    <w:rPr>
      <w:rFonts w:ascii="Times New Roman" w:hAnsi="Times New Roman" w:cs="Times New Roman"/>
      <w:i w:val="0"/>
      <w:iCs w:val="0"/>
      <w:sz w:val="28"/>
      <w:szCs w:val="28"/>
      <w:shd w:val="clear" w:color="auto" w:fill="FFFFFF"/>
    </w:rPr>
  </w:style>
  <w:style w:type="character" w:customStyle="1" w:styleId="22">
    <w:name w:val="Основной текст (2)"/>
    <w:basedOn w:val="2"/>
    <w:uiPriority w:val="99"/>
    <w:rsid w:val="002512FB"/>
    <w:rPr>
      <w:rFonts w:ascii="Times New Roman" w:hAnsi="Times New Roman" w:cs="Times New Roman"/>
      <w:sz w:val="28"/>
      <w:szCs w:val="28"/>
      <w:u w:val="single"/>
      <w:shd w:val="clear" w:color="auto" w:fill="FFFFFF"/>
    </w:rPr>
  </w:style>
  <w:style w:type="character" w:customStyle="1" w:styleId="23">
    <w:name w:val="Подпись к таблице (2)_"/>
    <w:basedOn w:val="a0"/>
    <w:link w:val="24"/>
    <w:uiPriority w:val="99"/>
    <w:locked/>
    <w:rsid w:val="002512FB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12pt">
    <w:name w:val="Основной текст (2) + 12 pt"/>
    <w:aliases w:val="Полужирный"/>
    <w:basedOn w:val="2"/>
    <w:uiPriority w:val="99"/>
    <w:rsid w:val="002512FB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212pt2">
    <w:name w:val="Основной текст (2) + 12 pt2"/>
    <w:aliases w:val="Курсив"/>
    <w:basedOn w:val="2"/>
    <w:uiPriority w:val="99"/>
    <w:rsid w:val="002512FB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29pt">
    <w:name w:val="Основной текст (2) + 9 pt"/>
    <w:aliases w:val="Полужирный2"/>
    <w:basedOn w:val="2"/>
    <w:uiPriority w:val="99"/>
    <w:rsid w:val="002512FB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9pt1">
    <w:name w:val="Основной текст (2) + 9 pt1"/>
    <w:aliases w:val="Полужирный1,Интервал 1 pt"/>
    <w:basedOn w:val="2"/>
    <w:uiPriority w:val="99"/>
    <w:rsid w:val="002512FB"/>
    <w:rPr>
      <w:rFonts w:ascii="Times New Roman" w:hAnsi="Times New Roman" w:cs="Times New Roman"/>
      <w:b/>
      <w:bCs/>
      <w:spacing w:val="20"/>
      <w:sz w:val="18"/>
      <w:szCs w:val="18"/>
      <w:shd w:val="clear" w:color="auto" w:fill="FFFFFF"/>
    </w:rPr>
  </w:style>
  <w:style w:type="character" w:customStyle="1" w:styleId="a6">
    <w:name w:val="Подпись к таблице_"/>
    <w:basedOn w:val="a0"/>
    <w:link w:val="a7"/>
    <w:uiPriority w:val="99"/>
    <w:locked/>
    <w:rsid w:val="002512FB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2Exact">
    <w:name w:val="Основной текст (2) Exact"/>
    <w:basedOn w:val="a0"/>
    <w:uiPriority w:val="99"/>
    <w:rsid w:val="002512FB"/>
    <w:rPr>
      <w:rFonts w:ascii="Times New Roman" w:hAnsi="Times New Roman" w:cs="Times New Roman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uiPriority w:val="99"/>
    <w:locked/>
    <w:rsid w:val="002512FB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61">
    <w:name w:val="Основной текст (6) + Не полужирный"/>
    <w:basedOn w:val="6"/>
    <w:uiPriority w:val="99"/>
    <w:rsid w:val="002512FB"/>
    <w:rPr>
      <w:rFonts w:ascii="Times New Roman" w:hAnsi="Times New Roman" w:cs="Times New Roman"/>
      <w:b w:val="0"/>
      <w:bCs w:val="0"/>
      <w:sz w:val="28"/>
      <w:szCs w:val="28"/>
      <w:shd w:val="clear" w:color="auto" w:fill="FFFFFF"/>
    </w:rPr>
  </w:style>
  <w:style w:type="character" w:customStyle="1" w:styleId="7">
    <w:name w:val="Основной текст (7)_"/>
    <w:basedOn w:val="a0"/>
    <w:link w:val="70"/>
    <w:uiPriority w:val="99"/>
    <w:locked/>
    <w:rsid w:val="002512FB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25">
    <w:name w:val="Основной текст (2) + Полужирный"/>
    <w:basedOn w:val="2"/>
    <w:uiPriority w:val="99"/>
    <w:rsid w:val="002512FB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4">
    <w:name w:val="Основной текст (5) + Полужирный"/>
    <w:aliases w:val="Не курсив"/>
    <w:basedOn w:val="51"/>
    <w:uiPriority w:val="99"/>
    <w:rsid w:val="002512FB"/>
    <w:rPr>
      <w:rFonts w:ascii="Times New Roman" w:hAnsi="Times New Roman" w:cs="Times New Roman"/>
      <w:b/>
      <w:bCs/>
      <w:i w:val="0"/>
      <w:iCs w:val="0"/>
      <w:sz w:val="28"/>
      <w:szCs w:val="28"/>
      <w:shd w:val="clear" w:color="auto" w:fill="FFFFFF"/>
    </w:rPr>
  </w:style>
  <w:style w:type="character" w:customStyle="1" w:styleId="610">
    <w:name w:val="Основной текст (6) + Не полужирный1"/>
    <w:aliases w:val="Курсив1"/>
    <w:basedOn w:val="6"/>
    <w:uiPriority w:val="99"/>
    <w:rsid w:val="002512FB"/>
    <w:rPr>
      <w:rFonts w:ascii="Times New Roman" w:hAnsi="Times New Roman" w:cs="Times New Roman"/>
      <w:b w:val="0"/>
      <w:bCs w:val="0"/>
      <w:i/>
      <w:iCs/>
      <w:sz w:val="28"/>
      <w:szCs w:val="28"/>
      <w:shd w:val="clear" w:color="auto" w:fill="FFFFFF"/>
    </w:rPr>
  </w:style>
  <w:style w:type="character" w:customStyle="1" w:styleId="212pt1">
    <w:name w:val="Основной текст (2) + 12 pt1"/>
    <w:basedOn w:val="2"/>
    <w:uiPriority w:val="99"/>
    <w:rsid w:val="002512FB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2512FB"/>
    <w:pPr>
      <w:widowControl w:val="0"/>
      <w:shd w:val="clear" w:color="auto" w:fill="FFFFFF"/>
      <w:spacing w:after="60" w:line="240" w:lineRule="atLeast"/>
    </w:pPr>
    <w:rPr>
      <w:rFonts w:ascii="Times New Roman" w:hAnsi="Times New Roman" w:cs="Times New Roman"/>
      <w:b/>
      <w:bCs/>
    </w:rPr>
  </w:style>
  <w:style w:type="paragraph" w:customStyle="1" w:styleId="10">
    <w:name w:val="Колонтитул1"/>
    <w:basedOn w:val="a"/>
    <w:link w:val="a4"/>
    <w:uiPriority w:val="99"/>
    <w:rsid w:val="002512FB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</w:rPr>
  </w:style>
  <w:style w:type="paragraph" w:customStyle="1" w:styleId="40">
    <w:name w:val="Основной текст (4)"/>
    <w:basedOn w:val="a"/>
    <w:link w:val="4"/>
    <w:uiPriority w:val="99"/>
    <w:rsid w:val="002512FB"/>
    <w:pPr>
      <w:widowControl w:val="0"/>
      <w:shd w:val="clear" w:color="auto" w:fill="FFFFFF"/>
      <w:spacing w:before="60" w:after="3360" w:line="240" w:lineRule="atLeast"/>
    </w:pPr>
    <w:rPr>
      <w:rFonts w:ascii="Times New Roman" w:hAnsi="Times New Roman" w:cs="Times New Roman"/>
    </w:rPr>
  </w:style>
  <w:style w:type="paragraph" w:customStyle="1" w:styleId="12">
    <w:name w:val="Заголовок №1"/>
    <w:basedOn w:val="a"/>
    <w:link w:val="11"/>
    <w:uiPriority w:val="99"/>
    <w:rsid w:val="002512FB"/>
    <w:pPr>
      <w:widowControl w:val="0"/>
      <w:shd w:val="clear" w:color="auto" w:fill="FFFFFF"/>
      <w:spacing w:before="3360" w:after="0" w:line="480" w:lineRule="exact"/>
      <w:jc w:val="center"/>
      <w:outlineLvl w:val="0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52">
    <w:name w:val="Основной текст (5)"/>
    <w:basedOn w:val="a"/>
    <w:link w:val="51"/>
    <w:uiPriority w:val="99"/>
    <w:rsid w:val="002512FB"/>
    <w:pPr>
      <w:widowControl w:val="0"/>
      <w:shd w:val="clear" w:color="auto" w:fill="FFFFFF"/>
      <w:spacing w:after="0" w:line="480" w:lineRule="exact"/>
      <w:jc w:val="center"/>
    </w:pPr>
    <w:rPr>
      <w:rFonts w:ascii="Times New Roman" w:hAnsi="Times New Roman" w:cs="Times New Roman"/>
      <w:i/>
      <w:iCs/>
      <w:sz w:val="28"/>
      <w:szCs w:val="28"/>
    </w:rPr>
  </w:style>
  <w:style w:type="paragraph" w:customStyle="1" w:styleId="21">
    <w:name w:val="Основной текст (2)1"/>
    <w:basedOn w:val="a"/>
    <w:link w:val="2"/>
    <w:uiPriority w:val="99"/>
    <w:rsid w:val="002512FB"/>
    <w:pPr>
      <w:widowControl w:val="0"/>
      <w:shd w:val="clear" w:color="auto" w:fill="FFFFFF"/>
      <w:spacing w:after="0" w:line="480" w:lineRule="exact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24">
    <w:name w:val="Подпись к таблице (2)"/>
    <w:basedOn w:val="a"/>
    <w:link w:val="23"/>
    <w:uiPriority w:val="99"/>
    <w:rsid w:val="002512FB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z w:val="28"/>
      <w:szCs w:val="28"/>
    </w:rPr>
  </w:style>
  <w:style w:type="paragraph" w:customStyle="1" w:styleId="a7">
    <w:name w:val="Подпись к таблице"/>
    <w:basedOn w:val="a"/>
    <w:link w:val="a6"/>
    <w:uiPriority w:val="99"/>
    <w:rsid w:val="002512FB"/>
    <w:pPr>
      <w:widowControl w:val="0"/>
      <w:shd w:val="clear" w:color="auto" w:fill="FFFFFF"/>
      <w:spacing w:after="0" w:line="278" w:lineRule="exact"/>
      <w:jc w:val="both"/>
    </w:pPr>
    <w:rPr>
      <w:rFonts w:ascii="Times New Roman" w:hAnsi="Times New Roman" w:cs="Times New Roman"/>
      <w:i/>
      <w:iCs/>
    </w:rPr>
  </w:style>
  <w:style w:type="paragraph" w:customStyle="1" w:styleId="60">
    <w:name w:val="Основной текст (6)"/>
    <w:basedOn w:val="a"/>
    <w:link w:val="6"/>
    <w:uiPriority w:val="99"/>
    <w:rsid w:val="002512FB"/>
    <w:pPr>
      <w:widowControl w:val="0"/>
      <w:shd w:val="clear" w:color="auto" w:fill="FFFFFF"/>
      <w:spacing w:after="0" w:line="480" w:lineRule="exact"/>
      <w:jc w:val="both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70">
    <w:name w:val="Основной текст (7)"/>
    <w:basedOn w:val="a"/>
    <w:link w:val="7"/>
    <w:uiPriority w:val="99"/>
    <w:rsid w:val="002512FB"/>
    <w:pPr>
      <w:widowControl w:val="0"/>
      <w:shd w:val="clear" w:color="auto" w:fill="FFFFFF"/>
      <w:spacing w:before="420" w:after="420" w:line="274" w:lineRule="exact"/>
    </w:pPr>
    <w:rPr>
      <w:rFonts w:ascii="Times New Roman" w:hAnsi="Times New Roman" w:cs="Times New Roman"/>
      <w:i/>
      <w:iCs/>
    </w:rPr>
  </w:style>
  <w:style w:type="table" w:styleId="a8">
    <w:name w:val="Table Grid"/>
    <w:basedOn w:val="a1"/>
    <w:uiPriority w:val="59"/>
    <w:rsid w:val="002512FB"/>
    <w:pPr>
      <w:spacing w:after="0" w:line="240" w:lineRule="auto"/>
    </w:pPr>
    <w:rPr>
      <w:rFonts w:ascii="Arial Unicode MS" w:eastAsia="Arial Unicode MS" w:hAnsi="Arial Unicode MS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semiHidden/>
    <w:unhideWhenUsed/>
    <w:rsid w:val="002512F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2512FB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2512FB"/>
    <w:rPr>
      <w:rFonts w:cs="Times New Roman"/>
      <w:vertAlign w:val="superscript"/>
    </w:rPr>
  </w:style>
  <w:style w:type="paragraph" w:styleId="ac">
    <w:name w:val="List Paragraph"/>
    <w:basedOn w:val="a"/>
    <w:uiPriority w:val="34"/>
    <w:qFormat/>
    <w:rsid w:val="002512FB"/>
    <w:pPr>
      <w:ind w:left="720"/>
      <w:contextualSpacing/>
    </w:pPr>
    <w:rPr>
      <w:rFonts w:ascii="Calibri" w:eastAsia="Arial Unicode MS" w:hAnsi="Calibri" w:cs="Times New Roman"/>
      <w:lang w:eastAsia="ru-RU"/>
    </w:rPr>
  </w:style>
  <w:style w:type="paragraph" w:styleId="ad">
    <w:name w:val="Normal (Web)"/>
    <w:basedOn w:val="a"/>
    <w:uiPriority w:val="99"/>
    <w:rsid w:val="002512FB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uiPriority w:val="99"/>
    <w:rsid w:val="002512FB"/>
    <w:pPr>
      <w:spacing w:after="120" w:line="240" w:lineRule="auto"/>
      <w:ind w:left="283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uiPriority w:val="99"/>
    <w:rsid w:val="002512FB"/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2512FB"/>
  </w:style>
  <w:style w:type="paragraph" w:customStyle="1" w:styleId="af0">
    <w:name w:val="Рабочий"/>
    <w:rsid w:val="002512FB"/>
    <w:pPr>
      <w:widowControl w:val="0"/>
      <w:overflowPunct w:val="0"/>
      <w:autoSpaceDE w:val="0"/>
      <w:autoSpaceDN w:val="0"/>
      <w:adjustRightInd w:val="0"/>
      <w:spacing w:after="0" w:line="360" w:lineRule="auto"/>
      <w:ind w:firstLine="284"/>
      <w:jc w:val="both"/>
      <w:textAlignment w:val="baseline"/>
    </w:pPr>
    <w:rPr>
      <w:rFonts w:ascii="Arial" w:eastAsia="Arial Unicode MS" w:hAnsi="Arial" w:cs="Times New Roman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2512F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rsid w:val="002512FB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2512F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sid w:val="002512FB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2512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2512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20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psychologos.ru/articles/view/drayv" TargetMode="External"/><Relationship Id="rId21" Type="http://schemas.openxmlformats.org/officeDocument/2006/relationships/hyperlink" Target="http://www.psychologos.ru/articles/view/voshischenie" TargetMode="External"/><Relationship Id="rId42" Type="http://schemas.openxmlformats.org/officeDocument/2006/relationships/hyperlink" Target="http://www.psychologos.ru/articles/view/otvraschenie" TargetMode="External"/><Relationship Id="rId47" Type="http://schemas.openxmlformats.org/officeDocument/2006/relationships/hyperlink" Target="http://www.psychologos.ru/articles/view/radost" TargetMode="External"/><Relationship Id="rId63" Type="http://schemas.openxmlformats.org/officeDocument/2006/relationships/hyperlink" Target="http://www.psychologos.ru/articles/view/eyforiya" TargetMode="External"/><Relationship Id="rId68" Type="http://schemas.openxmlformats.org/officeDocument/2006/relationships/hyperlink" Target="http://www.psychologies.ru/" TargetMode="External"/><Relationship Id="rId7" Type="http://schemas.openxmlformats.org/officeDocument/2006/relationships/footnotes" Target="foot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psychologos.ru/articles/view/bodrost" TargetMode="External"/><Relationship Id="rId29" Type="http://schemas.openxmlformats.org/officeDocument/2006/relationships/hyperlink" Target="http://www.psychologos.ru/articles/view/zavist" TargetMode="External"/><Relationship Id="rId11" Type="http://schemas.openxmlformats.org/officeDocument/2006/relationships/footer" Target="footer2.xml"/><Relationship Id="rId24" Type="http://schemas.openxmlformats.org/officeDocument/2006/relationships/hyperlink" Target="http://www.psychologos.ru/articles/view/grust" TargetMode="External"/><Relationship Id="rId32" Type="http://schemas.openxmlformats.org/officeDocument/2006/relationships/hyperlink" Target="http://www.psychologos.ru/articles/view/interes" TargetMode="External"/><Relationship Id="rId37" Type="http://schemas.openxmlformats.org/officeDocument/2006/relationships/hyperlink" Target="http://www.psychologos.ru/articles/view/vnutrennee_napryazhenie" TargetMode="External"/><Relationship Id="rId40" Type="http://schemas.openxmlformats.org/officeDocument/2006/relationships/hyperlink" Target="http://www.psychologos.ru/articles/view/oskorblennost" TargetMode="External"/><Relationship Id="rId45" Type="http://schemas.openxmlformats.org/officeDocument/2006/relationships/hyperlink" Target="http://www.psychologos.ru/articles/view/yarost" TargetMode="External"/><Relationship Id="rId53" Type="http://schemas.openxmlformats.org/officeDocument/2006/relationships/hyperlink" Target="http://www.psychologos.ru/articles/view/sobrannost" TargetMode="External"/><Relationship Id="rId58" Type="http://schemas.openxmlformats.org/officeDocument/2006/relationships/hyperlink" Target="http://www.psychologos.ru/articles/view/trevoga" TargetMode="External"/><Relationship Id="rId66" Type="http://schemas.openxmlformats.org/officeDocument/2006/relationships/image" Target="media/image2.jpeg"/><Relationship Id="rId5" Type="http://schemas.openxmlformats.org/officeDocument/2006/relationships/settings" Target="settings.xml"/><Relationship Id="rId61" Type="http://schemas.openxmlformats.org/officeDocument/2006/relationships/hyperlink" Target="http://www.psychologos.ru/articles/view/unynie_-_smertnyy_grehzpt_ili_zachem_unylye_lyudi_zhivut_bez_radosti_vop_zn_" TargetMode="External"/><Relationship Id="rId19" Type="http://schemas.openxmlformats.org/officeDocument/2006/relationships/hyperlink" Target="http://www.psychologos.ru/articles/view/voodushevlenie" TargetMode="External"/><Relationship Id="rId14" Type="http://schemas.openxmlformats.org/officeDocument/2006/relationships/hyperlink" Target="http://www.psychologos.ru/articles/view/bespomoschnost" TargetMode="External"/><Relationship Id="rId22" Type="http://schemas.openxmlformats.org/officeDocument/2006/relationships/hyperlink" Target="http://www.psychologos.ru/articles/view/gnev" TargetMode="External"/><Relationship Id="rId27" Type="http://schemas.openxmlformats.org/officeDocument/2006/relationships/hyperlink" Target="http://www.psychologos.ru/articles/view/zhalost_i_gotovnost_pozhalet_-_eto_horosho_vop_zn_" TargetMode="External"/><Relationship Id="rId30" Type="http://schemas.openxmlformats.org/officeDocument/2006/relationships/hyperlink" Target="http://www.psychologos.ru/articles/view/zastenchivost" TargetMode="External"/><Relationship Id="rId35" Type="http://schemas.openxmlformats.org/officeDocument/2006/relationships/hyperlink" Target="http://www.psychologos.ru/articles/view/molba" TargetMode="External"/><Relationship Id="rId43" Type="http://schemas.openxmlformats.org/officeDocument/2006/relationships/hyperlink" Target="http://www.psychologos.ru/articles/view/pechal" TargetMode="External"/><Relationship Id="rId48" Type="http://schemas.openxmlformats.org/officeDocument/2006/relationships/hyperlink" Target="http://www.psychologos.ru/articles/view/razdrazhenie" TargetMode="External"/><Relationship Id="rId56" Type="http://schemas.openxmlformats.org/officeDocument/2006/relationships/hyperlink" Target="http://www.psychologos.ru/articles/view/strahzpt_strashnoe" TargetMode="External"/><Relationship Id="rId64" Type="http://schemas.openxmlformats.org/officeDocument/2006/relationships/hyperlink" Target="http://www.psychologos.ru/articles/view/energichnost" TargetMode="External"/><Relationship Id="rId69" Type="http://schemas.openxmlformats.org/officeDocument/2006/relationships/hyperlink" Target="http://www.psyh.ru/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psychologos.ru/articles/view/otkuda_prihodit_skuka_-_i_chto_s_etim_delat_vop_zn_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psychologos.ru/articles/view/azart" TargetMode="External"/><Relationship Id="rId17" Type="http://schemas.openxmlformats.org/officeDocument/2006/relationships/hyperlink" Target="http://www.psychologos.ru/articles/view/vdohnovenie" TargetMode="External"/><Relationship Id="rId25" Type="http://schemas.openxmlformats.org/officeDocument/2006/relationships/hyperlink" Target="http://www.psychologos.ru/articles/view/dosada" TargetMode="External"/><Relationship Id="rId33" Type="http://schemas.openxmlformats.org/officeDocument/2006/relationships/hyperlink" Target="http://www.psychologos.ru/articles/view/ironiya" TargetMode="External"/><Relationship Id="rId38" Type="http://schemas.openxmlformats.org/officeDocument/2006/relationships/hyperlink" Target="http://www.psychologos.ru/articles/view/nezhnost" TargetMode="External"/><Relationship Id="rId46" Type="http://schemas.openxmlformats.org/officeDocument/2006/relationships/hyperlink" Target="http://www.psychologos.ru/articles/view/prezrenie" TargetMode="External"/><Relationship Id="rId59" Type="http://schemas.openxmlformats.org/officeDocument/2006/relationships/hyperlink" Target="http://www.psychologos.ru/articles/view/udivlenie" TargetMode="External"/><Relationship Id="rId67" Type="http://schemas.openxmlformats.org/officeDocument/2006/relationships/hyperlink" Target="http://psychojournal.ru" TargetMode="External"/><Relationship Id="rId20" Type="http://schemas.openxmlformats.org/officeDocument/2006/relationships/hyperlink" Target="http://www.psychologos.ru/articles/view/vostorg" TargetMode="External"/><Relationship Id="rId41" Type="http://schemas.openxmlformats.org/officeDocument/2006/relationships/hyperlink" Target="http://www.psychologos.ru/articles/view/ostorozhnost" TargetMode="External"/><Relationship Id="rId54" Type="http://schemas.openxmlformats.org/officeDocument/2006/relationships/hyperlink" Target="http://www.psychologos.ru/articles/view/spokoystvie" TargetMode="External"/><Relationship Id="rId62" Type="http://schemas.openxmlformats.org/officeDocument/2006/relationships/hyperlink" Target="http://www.psychologos.ru/articles/view/neizbezhna_li_ustalost_vop_zn_" TargetMode="External"/><Relationship Id="rId7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www.psychologos.ru/articles/view/blagodarnost" TargetMode="External"/><Relationship Id="rId23" Type="http://schemas.openxmlformats.org/officeDocument/2006/relationships/hyperlink" Target="http://www.psychologos.ru/articles/view/gordost" TargetMode="External"/><Relationship Id="rId28" Type="http://schemas.openxmlformats.org/officeDocument/2006/relationships/hyperlink" Target="http://www.psychologos.ru/articles/view/zabotazpt_zabotlivostzpt_zabotlivyy" TargetMode="External"/><Relationship Id="rId36" Type="http://schemas.openxmlformats.org/officeDocument/2006/relationships/hyperlink" Target="http://www.psychologos.ru/articles/view/nadezhda" TargetMode="External"/><Relationship Id="rId49" Type="http://schemas.openxmlformats.org/officeDocument/2006/relationships/hyperlink" Target="http://www.psychologos.ru/articles/view/rasteryannost_dvoe_zn__otupenie_i_stupor" TargetMode="External"/><Relationship Id="rId57" Type="http://schemas.openxmlformats.org/officeDocument/2006/relationships/hyperlink" Target="http://www.psychologos.ru/articles/view/styd" TargetMode="External"/><Relationship Id="rId10" Type="http://schemas.openxmlformats.org/officeDocument/2006/relationships/footer" Target="footer1.xml"/><Relationship Id="rId31" Type="http://schemas.openxmlformats.org/officeDocument/2006/relationships/hyperlink" Target="http://www.psychologos.ru/articles/view/zlost" TargetMode="External"/><Relationship Id="rId44" Type="http://schemas.openxmlformats.org/officeDocument/2006/relationships/hyperlink" Target="http://www.psychologos.ru/articles/view/doverchivost-podozritelnost_po_kettellu" TargetMode="External"/><Relationship Id="rId52" Type="http://schemas.openxmlformats.org/officeDocument/2006/relationships/hyperlink" Target="http://www.psychologos.ru/articles/view/smeh" TargetMode="External"/><Relationship Id="rId60" Type="http://schemas.openxmlformats.org/officeDocument/2006/relationships/hyperlink" Target="http://www.psychologos.ru/articles/view/udovolstvie" TargetMode="External"/><Relationship Id="rId65" Type="http://schemas.openxmlformats.org/officeDocument/2006/relationships/hyperlink" Target="http://www.psychologos.ru/articles/view/entuziaz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hyperlink" Target="http://www.psychologos.ru/articles/view/bezrazlichiezpt_apatiya" TargetMode="External"/><Relationship Id="rId18" Type="http://schemas.openxmlformats.org/officeDocument/2006/relationships/hyperlink" Target="http://www.psychologos.ru/articles/view/vina" TargetMode="External"/><Relationship Id="rId39" Type="http://schemas.openxmlformats.org/officeDocument/2006/relationships/hyperlink" Target="http://www.psychologos.ru/articles/view/ya_obidelsya._obida_i_chuvstvo_obidy" TargetMode="External"/><Relationship Id="rId34" Type="http://schemas.openxmlformats.org/officeDocument/2006/relationships/hyperlink" Target="http://www.psychologos.ru/articles/view/ispug" TargetMode="External"/><Relationship Id="rId50" Type="http://schemas.openxmlformats.org/officeDocument/2006/relationships/hyperlink" Target="http://www.psychologos.ru/articles/view/skorb" TargetMode="External"/><Relationship Id="rId55" Type="http://schemas.openxmlformats.org/officeDocument/2006/relationships/hyperlink" Target="http://www.psychologos.ru/articles/view/ubiraem_stesnitelnost_vos_zn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62B5C5-F656-4EB5-B939-9B8F8D0E1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3702</Words>
  <Characters>21104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18</cp:revision>
  <cp:lastPrinted>2018-02-27T08:55:00Z</cp:lastPrinted>
  <dcterms:created xsi:type="dcterms:W3CDTF">2017-04-03T07:17:00Z</dcterms:created>
  <dcterms:modified xsi:type="dcterms:W3CDTF">2018-02-27T08:55:00Z</dcterms:modified>
</cp:coreProperties>
</file>